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D4" w:rsidRPr="00C1170A" w:rsidRDefault="001764D4" w:rsidP="00C1170A">
      <w:pPr>
        <w:pStyle w:val="1"/>
        <w:jc w:val="both"/>
        <w:rPr>
          <w:rFonts w:eastAsia="Times New Roman"/>
          <w:b/>
          <w:color w:val="000000" w:themeColor="text1"/>
          <w:sz w:val="28"/>
          <w:szCs w:val="28"/>
          <w:lang w:eastAsia="el-GR"/>
        </w:rPr>
      </w:pPr>
      <w:r w:rsidRPr="00C1170A">
        <w:rPr>
          <w:rFonts w:eastAsia="Times New Roman"/>
          <w:b/>
          <w:color w:val="000000" w:themeColor="text1"/>
          <w:sz w:val="28"/>
          <w:szCs w:val="28"/>
          <w:bdr w:val="none" w:sz="0" w:space="0" w:color="auto" w:frame="1"/>
          <w:shd w:val="clear" w:color="auto" w:fill="FFFFFF"/>
          <w:lang w:eastAsia="el-GR"/>
        </w:rPr>
        <w:t>ΠΡΑΚΤΙΚΑ ΚΑΙ ΘΕΩΡΗΤΙΚΑ ΖΗΤΗΜΑΤΑ ΓΙΑ ΤΗΝ ΑΘΛΗΤΙΚΗ ΝΟΜΟΘΕΣΙΑ ΣΧΕΤΙΚΑ ΜΕ ΤΗ ΔΙΑΧΕΙΡΙΣΗ ΟΠΑΔΩΝ, ΤΗ ΒΙΑ,  ΤΗ ΔΩΡΟΔΟΚΙΑ ΣΤΗΝ ΑΛΛΟΙΩΣΗ ΑΠΟΤΕΛΕΣΜΑΤΩΝ ΑΘΛΗΤΙΚΩΝ ΑΓΩΝΩΝ ΚΑΙ ΤΗ ΔΙΚΟΝΟΜΙΚΗ ΔΙΕΥΘΕΤΗΣΗ ΑΜΦΙΣΒΗΤΟΥΜΕΝΩΝ ΣΗΜΕΙΩΝ ΜΕΣΑ ΑΠΟ ΤΗΝ ΠΡΟΣΕΓΓΙΣΗ ΤΗΣ ΝΟΜΟΘΕΣΙΑΣ</w:t>
      </w:r>
    </w:p>
    <w:p w:rsidR="001764D4" w:rsidRPr="00C1170A" w:rsidRDefault="001764D4" w:rsidP="00C1170A">
      <w:pPr>
        <w:spacing w:before="200" w:after="400" w:line="293" w:lineRule="atLeast"/>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shd w:val="clear" w:color="auto" w:fill="FFFFFF"/>
          <w:lang w:eastAsia="el-GR"/>
        </w:rPr>
        <w:t>Επιμέλεια Λάμπρος Σ.</w:t>
      </w:r>
      <w:r w:rsidR="006F213D">
        <w:rPr>
          <w:rFonts w:ascii="Calibri" w:eastAsia="Times New Roman" w:hAnsi="Calibri" w:cs="Calibri"/>
          <w:color w:val="000000" w:themeColor="text1"/>
          <w:sz w:val="24"/>
          <w:szCs w:val="24"/>
          <w:bdr w:val="none" w:sz="0" w:space="0" w:color="auto" w:frame="1"/>
          <w:shd w:val="clear" w:color="auto" w:fill="FFFFFF"/>
          <w:lang w:eastAsia="el-GR"/>
        </w:rPr>
        <w:t xml:space="preserve"> </w:t>
      </w:r>
      <w:bookmarkStart w:id="0" w:name="_GoBack"/>
      <w:bookmarkEnd w:id="0"/>
      <w:r w:rsidRPr="00C1170A">
        <w:rPr>
          <w:rFonts w:ascii="Calibri" w:eastAsia="Times New Roman" w:hAnsi="Calibri" w:cs="Calibri"/>
          <w:color w:val="000000" w:themeColor="text1"/>
          <w:sz w:val="24"/>
          <w:szCs w:val="24"/>
          <w:bdr w:val="none" w:sz="0" w:space="0" w:color="auto" w:frame="1"/>
          <w:shd w:val="clear" w:color="auto" w:fill="FFFFFF"/>
          <w:lang w:eastAsia="el-GR"/>
        </w:rPr>
        <w:t>Τσόγκας</w:t>
      </w:r>
    </w:p>
    <w:p w:rsidR="001764D4" w:rsidRPr="00C1170A" w:rsidRDefault="001764D4" w:rsidP="00C1170A">
      <w:pPr>
        <w:spacing w:before="200" w:after="400" w:line="293" w:lineRule="atLeast"/>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shd w:val="clear" w:color="auto" w:fill="FFFFFF"/>
          <w:lang w:eastAsia="el-GR"/>
        </w:rPr>
        <w:t>Διευθύνων την Εισαγγελία Πρωτοδικών Θεσσαλονίκης</w:t>
      </w:r>
    </w:p>
    <w:p w:rsidR="001764D4" w:rsidRPr="00C1170A" w:rsidRDefault="001764D4" w:rsidP="00C1170A">
      <w:pPr>
        <w:spacing w:before="200" w:after="400" w:line="192" w:lineRule="atLeast"/>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shd w:val="clear" w:color="auto" w:fill="FFFFFF"/>
          <w:lang w:eastAsia="el-GR"/>
        </w:rPr>
        <w:t> Από την παρακολούθηση της εμπειρικής πραγματικότητας στις βασικές αθλητικές εκδηλώσεις στη χώρα μας, όπου υπάρχει το στοιχείο του ανταγωνισμού, κύρια θέση έχει η θεσμική διαχείριση του ζητήματος των οπαδών των ομάδων, που εμπλέκονται στην αθλητική εκδήλωση, αφού είναι συχνό το φαινόμενο της βίας στους αγωνιστικούς χώρους, ή και σε άλλους χώρους με αφορμή όμως την αθλητική συνάντηση των ομάδων. Έτσι κατά τις παρ. 2 και 3 του άρθρου 1 του ν. 4326/2015, ο αρμόδιος για τον αθλητισμό Υπουργός με αιτιολογημένη απόφασή του που λαμβάνεται έπειτα από γνώμη της ΔΕΑΒ και της οικείας αθλητικής Ομοσπονδίας, μπορεί για λόγους δημόσιας τάξης ή δημοσίου συμφέροντος να αποφασίζει σε εξαιρετικές περιπτώσεις, εκτός των άλλων, τη διακοπή πρωταθλήματος ή οποιασδήποτε αθλητικής εκδήλωσης.</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Εκείνο που πρέπει επίσης να τονιστεί είναι ότι με βάση το άρθρο 56</w:t>
      </w:r>
      <w:r w:rsidRPr="00C1170A">
        <w:rPr>
          <w:rFonts w:ascii="Calibri" w:eastAsia="Times New Roman" w:hAnsi="Calibri" w:cs="Calibri"/>
          <w:color w:val="000000" w:themeColor="text1"/>
          <w:sz w:val="24"/>
          <w:szCs w:val="24"/>
          <w:bdr w:val="none" w:sz="0" w:space="0" w:color="auto" w:frame="1"/>
          <w:vertAlign w:val="superscript"/>
          <w:lang w:eastAsia="el-GR"/>
        </w:rPr>
        <w:t>Α</w:t>
      </w:r>
      <w:r w:rsidRPr="00C1170A">
        <w:rPr>
          <w:rFonts w:ascii="Calibri" w:eastAsia="Times New Roman" w:hAnsi="Calibri" w:cs="Calibri"/>
          <w:color w:val="000000" w:themeColor="text1"/>
          <w:sz w:val="24"/>
          <w:szCs w:val="24"/>
          <w:bdr w:val="none" w:sz="0" w:space="0" w:color="auto" w:frame="1"/>
          <w:lang w:eastAsia="el-GR"/>
        </w:rPr>
        <w:t> ν.2725/1999 οι αθλητικές εγκαταστάσεις κατατάσσονται σε κατηγορίες, ανάλογα με το είδος, το μέγεθος, τη δυναμικότητά τους και την κατηγορία των αγώνων που φιλοξενούν. Στην  ομάδα Α1 αντιστοιχούν οι υπαίθριες εγκαταστάσεις χωρίς θεατές ή έως 500 θεατές, σε οικισμούς με πληθυσμό έως 200 κατοίκους, στις οποίες διεξάγονται μόνο προπονήσεις.</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Στην Ομάδα Γ1: Υπαίθριες εγκαταστάσεις από 500 έως 5.000 θεατές, όπου διεξάγονται διεθνείς αγώνες ή αγώνες επαγγελματικών κατηγοριών, στην  Ομάδα Γ2: Υπαίθριες εγκαταστάσεις με 5.000 θεατές και πάνω, ανεξάρτητα από την κατηγορία των αγώνων, στην  Ομάδα ΣΤ οι Κλειστές εγκαταστάσεις με πάνω από 1.000 θεατές, όπου διεξάγονται διεθνείς αγώνες ή αγώνες επαγγελματικών κατηγοριών.</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Η Γενική Γραμματεία Αθλητισμού εκδίδει απόφαση με την κατάταξη όλων των εθνικών και ολυμπιακών αθλητικών εγκαταστάσεων.</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xml:space="preserve">Σύμφωνα με την Κοινή Υπουργική Απόφαση  ΥΠΠΟΑ/ΓΔΥΑ/ΔΤΥ/ΤΠΑ ΑΕ/408113/21902/2725/603/2017 ΦΕΚ 3568/Β/10-10-2017 και ειδικότερα με το άρθρο 5 σε αθλητικές εγκαταστάσεις των ομάδων Γ1, Γ2 και ΣΤ εξετάζονται οι τρόποι προφύλαξης των </w:t>
      </w:r>
      <w:proofErr w:type="spellStart"/>
      <w:r w:rsidRPr="00C1170A">
        <w:rPr>
          <w:rFonts w:ascii="Calibri" w:eastAsia="Times New Roman" w:hAnsi="Calibri" w:cs="Calibri"/>
          <w:color w:val="000000" w:themeColor="text1"/>
          <w:sz w:val="24"/>
          <w:szCs w:val="24"/>
          <w:bdr w:val="none" w:sz="0" w:space="0" w:color="auto" w:frame="1"/>
          <w:lang w:eastAsia="el-GR"/>
        </w:rPr>
        <w:t>αθλουμένων</w:t>
      </w:r>
      <w:proofErr w:type="spellEnd"/>
      <w:r w:rsidRPr="00C1170A">
        <w:rPr>
          <w:rFonts w:ascii="Calibri" w:eastAsia="Times New Roman" w:hAnsi="Calibri" w:cs="Calibri"/>
          <w:color w:val="000000" w:themeColor="text1"/>
          <w:sz w:val="24"/>
          <w:szCs w:val="24"/>
          <w:bdr w:val="none" w:sz="0" w:space="0" w:color="auto" w:frame="1"/>
          <w:lang w:eastAsia="el-GR"/>
        </w:rPr>
        <w:t xml:space="preserve"> από πράξεις βίας. Ειδικότερα ελέγχεται η εξασφάλιση της προϋπόθεσης να μη διασταυρώνονται οι διαδρομές των </w:t>
      </w:r>
      <w:proofErr w:type="spellStart"/>
      <w:r w:rsidRPr="00C1170A">
        <w:rPr>
          <w:rFonts w:ascii="Calibri" w:eastAsia="Times New Roman" w:hAnsi="Calibri" w:cs="Calibri"/>
          <w:color w:val="000000" w:themeColor="text1"/>
          <w:sz w:val="24"/>
          <w:szCs w:val="24"/>
          <w:bdr w:val="none" w:sz="0" w:space="0" w:color="auto" w:frame="1"/>
          <w:lang w:eastAsia="el-GR"/>
        </w:rPr>
        <w:t>αθλουμένων</w:t>
      </w:r>
      <w:proofErr w:type="spellEnd"/>
      <w:r w:rsidRPr="00C1170A">
        <w:rPr>
          <w:rFonts w:ascii="Calibri" w:eastAsia="Times New Roman" w:hAnsi="Calibri" w:cs="Calibri"/>
          <w:color w:val="000000" w:themeColor="text1"/>
          <w:sz w:val="24"/>
          <w:szCs w:val="24"/>
          <w:bdr w:val="none" w:sz="0" w:space="0" w:color="auto" w:frame="1"/>
          <w:lang w:eastAsia="el-GR"/>
        </w:rPr>
        <w:t xml:space="preserve"> με αυτές </w:t>
      </w:r>
      <w:r w:rsidRPr="00C1170A">
        <w:rPr>
          <w:rFonts w:ascii="Calibri" w:eastAsia="Times New Roman" w:hAnsi="Calibri" w:cs="Calibri"/>
          <w:color w:val="000000" w:themeColor="text1"/>
          <w:sz w:val="24"/>
          <w:szCs w:val="24"/>
          <w:bdr w:val="none" w:sz="0" w:space="0" w:color="auto" w:frame="1"/>
          <w:lang w:eastAsia="el-GR"/>
        </w:rPr>
        <w:lastRenderedPageBreak/>
        <w:t xml:space="preserve">των θεατών στην εγκατάσταση και να μη συνυπάρχουν στους ίδιους χώρους κατά τη διάρκεια των αγώνων. Για τον λόγο αυτό οι είσοδοι και έξοδοι των αθλητών στην αθλητική εγκατάσταση πρέπει να είναι διαφορετικές από αυτές των θεατών. Το ίδιο ισχύει, αν τα αποδυτήρια αποτελούν ανεξάρτητο κτίριο μέσα στην αθλητική εγκατάσταση, οπότε πρέπει να υπάρχει ιδιαίτερη προστασία του από τους θεατές, με κατάλληλη περίφραξη ή κάθε άλλο πρόσφορο μέσον.  Για την προφύλαξη των </w:t>
      </w:r>
      <w:proofErr w:type="spellStart"/>
      <w:r w:rsidRPr="00C1170A">
        <w:rPr>
          <w:rFonts w:ascii="Calibri" w:eastAsia="Times New Roman" w:hAnsi="Calibri" w:cs="Calibri"/>
          <w:color w:val="000000" w:themeColor="text1"/>
          <w:sz w:val="24"/>
          <w:szCs w:val="24"/>
          <w:bdr w:val="none" w:sz="0" w:space="0" w:color="auto" w:frame="1"/>
          <w:lang w:eastAsia="el-GR"/>
        </w:rPr>
        <w:t>αθλουμένων</w:t>
      </w:r>
      <w:proofErr w:type="spellEnd"/>
      <w:r w:rsidRPr="00C1170A">
        <w:rPr>
          <w:rFonts w:ascii="Calibri" w:eastAsia="Times New Roman" w:hAnsi="Calibri" w:cs="Calibri"/>
          <w:color w:val="000000" w:themeColor="text1"/>
          <w:sz w:val="24"/>
          <w:szCs w:val="24"/>
          <w:bdr w:val="none" w:sz="0" w:space="0" w:color="auto" w:frame="1"/>
          <w:lang w:eastAsia="el-GR"/>
        </w:rPr>
        <w:t>, ο αγωνιστικός χώρος πρέπει να διαχωρίζεται από τους θεατές με κιγκλίδωμα ή άλλη κατάλληλη διαμόρφωση (τάφρος, υψομετρική διαφορά κ.λπ.), με τρόπο τέτοιο, που να αποκλείει ή να αποτρέπει την είσοδο θεατών σε αυτόν από οποιοδήποτε σημείο.</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xml:space="preserve">Ακόμη στο άρθρο 20 της εν λόγω ΚΥΑ ορίζεται ότι  η άδεια διεξαγωγής της αθλητικής συνάντησης εκδίδεται από εφόσον η αθλητική εγκατάσταση διαθέτει την προβλεπόμενη στην προαναφερόμενη διάταξη άδεια λειτουργίας, όπου αυτή απαιτείται, ή την βεβαίωση </w:t>
      </w:r>
      <w:proofErr w:type="spellStart"/>
      <w:r w:rsidRPr="00C1170A">
        <w:rPr>
          <w:rFonts w:ascii="Calibri" w:eastAsia="Times New Roman" w:hAnsi="Calibri" w:cs="Calibri"/>
          <w:color w:val="000000" w:themeColor="text1"/>
          <w:sz w:val="24"/>
          <w:szCs w:val="24"/>
          <w:bdr w:val="none" w:sz="0" w:space="0" w:color="auto" w:frame="1"/>
          <w:lang w:eastAsia="el-GR"/>
        </w:rPr>
        <w:t>καταλληλότητας</w:t>
      </w:r>
      <w:proofErr w:type="spellEnd"/>
      <w:r w:rsidRPr="00C1170A">
        <w:rPr>
          <w:rFonts w:ascii="Calibri" w:eastAsia="Times New Roman" w:hAnsi="Calibri" w:cs="Calibri"/>
          <w:color w:val="000000" w:themeColor="text1"/>
          <w:sz w:val="24"/>
          <w:szCs w:val="24"/>
          <w:bdr w:val="none" w:sz="0" w:space="0" w:color="auto" w:frame="1"/>
          <w:lang w:eastAsia="el-GR"/>
        </w:rPr>
        <w:t>. Η άδεια διεξαγωγής αναφέρει την αθλητική συνάντηση, τις αγωνιζόμενες ομάδες ή σωματεία, την αθλητική εγκατάσταση, την ημερομηνία και την ώρα τέλεσης της συνάντησης. Για την έκδοση της άδειας διεξαγωγής της αθλητικής συνάντησης, απαιτείται ο χρήστης (διοργανωτής ή γηπεδούχος) να έχει εξασφαλίσει τη χρήση της αθλητικής εγκατάστασης κατά την ημέρα και ώρα της διεξαγωγής της αθλητικής συνάντησης από τη διοίκηση της αθλητικής εγκατάστασης. Η άδεια κοινοποιείται στην οικεία αστυνομική ή κατά περίπτωση λιμενική αρχή τουλάχιστον πέντε (5) ημέρες πριν από τη διεξαγωγή της αθλητικής συνάντησης.  Είναι δυνατόν η άδεια διεξαγωγής να περιλαμβάνει περισσότερες αθλητικές συναντήσεις, στην ίδια αθλητική εγκατάσταση και στα πλαίσια της ίδιας διοργάνωσης.</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xml:space="preserve">Περαιτέρω στην Υπουργική Απόφαση 38404/2009 - ΦΕΚ Β-1780/26-8-2009 σχετικά με την έγκριση του ενιαίου κανονισμού ασφάλειας αθλητικών εκδηλώσεων και πιο συγκεκριμένα στο άρθρο 7 προσδιορίζεται ότι  εμπλεκόμενοι φορείς εκτελούν τα θεσμικά τους καθήκοντα κάθετα και οριζόντια. Όταν απαιτηθεί να υπάρξει </w:t>
      </w:r>
      <w:proofErr w:type="spellStart"/>
      <w:r w:rsidRPr="00C1170A">
        <w:rPr>
          <w:rFonts w:ascii="Calibri" w:eastAsia="Times New Roman" w:hAnsi="Calibri" w:cs="Calibri"/>
          <w:color w:val="000000" w:themeColor="text1"/>
          <w:sz w:val="24"/>
          <w:szCs w:val="24"/>
          <w:bdr w:val="none" w:sz="0" w:space="0" w:color="auto" w:frame="1"/>
          <w:lang w:eastAsia="el-GR"/>
        </w:rPr>
        <w:t>διαλειτουργικότητα</w:t>
      </w:r>
      <w:proofErr w:type="spellEnd"/>
      <w:r w:rsidRPr="00C1170A">
        <w:rPr>
          <w:rFonts w:ascii="Calibri" w:eastAsia="Times New Roman" w:hAnsi="Calibri" w:cs="Calibri"/>
          <w:color w:val="000000" w:themeColor="text1"/>
          <w:sz w:val="24"/>
          <w:szCs w:val="24"/>
          <w:bdr w:val="none" w:sz="0" w:space="0" w:color="auto" w:frame="1"/>
          <w:lang w:eastAsia="el-GR"/>
        </w:rPr>
        <w:t xml:space="preserve"> και συντονισμός μεταξύ των εμπλεκομένων, τότε όλοι εντάσσονται κάτω από τις οδηγίες του αρμόδιου για την αντιμετώπιση συγκεκριμένου κάθε φορά θέματος, όπως αυτός καθορίζεται στην ισχύουσα νομοθεσία, ο οποίος κατά περίπτωση είναι:</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α) Για θέματα ασφάλειας και πρόληψης αναταραχών, η Ελληνική Αστυνομία.</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β) Για τη διατήρηση της ευταξίας - ταξιθεσίας αποφυγή συνωστισμού, ελέγχου εισόδου θεατών, το ιδιωτικό προσωπικό ασφαλείας, και εφ' όσον χρειασθεί και το αστυνομικό προσωπικό.</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γ) Για θέματα αθλητικής - αγωνιστικής φύσεως, η διοργανώτρια Αρχή και ο παρατηρητής αγώνα της αθλητικής εκδήλωσης.</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lastRenderedPageBreak/>
        <w:t>δ) Για θέματα διάσωσης, πυρόσβεσης και για την αντιμετώπιση φυσικών ή τεχνολογικών καταστροφών, το Πυροσβεστικό Σώμα και η Γ.Γ.Π.Π.. Εάν υπάρχουν φυσικές ή τεχνολογικές καταστροφές που επηρεάζουν γενικότερα την περιοχή και όχι μόνο την αθλητική εγκατάσταση, θα έχουν εφαρμογή τα προβλεπόμενα σχέδια περί πολιτικής προστασίας, σύμφωνα με τον ν. </w:t>
      </w:r>
      <w:hyperlink r:id="rId4" w:tooltip="Άρθρα με ετικέτα 3013/2002" w:history="1">
        <w:r w:rsidRPr="00C1170A">
          <w:rPr>
            <w:rFonts w:ascii="Calibri" w:eastAsia="Times New Roman" w:hAnsi="Calibri" w:cs="Calibri"/>
            <w:color w:val="000000" w:themeColor="text1"/>
            <w:sz w:val="24"/>
            <w:szCs w:val="24"/>
            <w:u w:val="single"/>
            <w:bdr w:val="none" w:sz="0" w:space="0" w:color="auto" w:frame="1"/>
            <w:lang w:eastAsia="el-GR"/>
          </w:rPr>
          <w:t>3013/2002</w:t>
        </w:r>
      </w:hyperlink>
      <w:r w:rsidRPr="00C1170A">
        <w:rPr>
          <w:rFonts w:ascii="Calibri" w:eastAsia="Times New Roman" w:hAnsi="Calibri" w:cs="Calibri"/>
          <w:color w:val="000000" w:themeColor="text1"/>
          <w:sz w:val="24"/>
          <w:szCs w:val="24"/>
          <w:bdr w:val="none" w:sz="0" w:space="0" w:color="auto" w:frame="1"/>
          <w:lang w:eastAsia="el-GR"/>
        </w:rPr>
        <w:t>.</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ε) Για θέματα υποχρεωτικής - βίαιης εκκένωσης σταδίου για λόγους δημόσιας τάξης και ασφάλειας η Ελληνική Αστυνομία.</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proofErr w:type="spellStart"/>
      <w:r w:rsidRPr="00C1170A">
        <w:rPr>
          <w:rFonts w:ascii="Calibri" w:eastAsia="Times New Roman" w:hAnsi="Calibri" w:cs="Calibri"/>
          <w:color w:val="000000" w:themeColor="text1"/>
          <w:sz w:val="24"/>
          <w:szCs w:val="24"/>
          <w:bdr w:val="none" w:sz="0" w:space="0" w:color="auto" w:frame="1"/>
          <w:lang w:eastAsia="el-GR"/>
        </w:rPr>
        <w:t>στ</w:t>
      </w:r>
      <w:proofErr w:type="spellEnd"/>
      <w:r w:rsidRPr="00C1170A">
        <w:rPr>
          <w:rFonts w:ascii="Calibri" w:eastAsia="Times New Roman" w:hAnsi="Calibri" w:cs="Calibri"/>
          <w:color w:val="000000" w:themeColor="text1"/>
          <w:sz w:val="24"/>
          <w:szCs w:val="24"/>
          <w:bdr w:val="none" w:sz="0" w:space="0" w:color="auto" w:frame="1"/>
          <w:lang w:eastAsia="el-GR"/>
        </w:rPr>
        <w:t xml:space="preserve">) Για λοιπά θέματα εκκένωσης λόγω καταστροφής, δολιοφθοράς </w:t>
      </w:r>
      <w:proofErr w:type="spellStart"/>
      <w:r w:rsidRPr="00C1170A">
        <w:rPr>
          <w:rFonts w:ascii="Calibri" w:eastAsia="Times New Roman" w:hAnsi="Calibri" w:cs="Calibri"/>
          <w:color w:val="000000" w:themeColor="text1"/>
          <w:sz w:val="24"/>
          <w:szCs w:val="24"/>
          <w:bdr w:val="none" w:sz="0" w:space="0" w:color="auto" w:frame="1"/>
          <w:lang w:eastAsia="el-GR"/>
        </w:rPr>
        <w:t>κλπ</w:t>
      </w:r>
      <w:proofErr w:type="spellEnd"/>
      <w:r w:rsidRPr="00C1170A">
        <w:rPr>
          <w:rFonts w:ascii="Calibri" w:eastAsia="Times New Roman" w:hAnsi="Calibri" w:cs="Calibri"/>
          <w:color w:val="000000" w:themeColor="text1"/>
          <w:sz w:val="24"/>
          <w:szCs w:val="24"/>
          <w:bdr w:val="none" w:sz="0" w:space="0" w:color="auto" w:frame="1"/>
          <w:lang w:eastAsia="el-GR"/>
        </w:rPr>
        <w:t xml:space="preserve"> ο ιδιοκτήτης ή χρήστης του γηπέδου σύμφωνα με σχέδιο εκκένωσης, το οποίο συντάσσεται με ευθύνη του βάσει των οικείων κανονισμών και ιδιαιτεροτήτων του αθλήματος και πιστοποιείται από την οικεία διοργανώτρια αρχή.</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ζ) Για άμεση παροχή πρώτων βοηθειών και διακομιδή τραυματιών, το ΕΚΑΒ.</w:t>
      </w:r>
    </w:p>
    <w:p w:rsid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bdr w:val="none" w:sz="0" w:space="0" w:color="auto" w:frame="1"/>
          <w:lang w:eastAsia="el-GR"/>
        </w:rPr>
      </w:pPr>
      <w:r w:rsidRPr="00C1170A">
        <w:rPr>
          <w:rFonts w:ascii="Calibri" w:eastAsia="Times New Roman" w:hAnsi="Calibri" w:cs="Calibri"/>
          <w:color w:val="000000" w:themeColor="text1"/>
          <w:sz w:val="24"/>
          <w:szCs w:val="24"/>
          <w:bdr w:val="none" w:sz="0" w:space="0" w:color="auto" w:frame="1"/>
          <w:lang w:eastAsia="el-GR"/>
        </w:rPr>
        <w:t>Εκείνο που πρέπει ιδιαίτερα να αναφερθεί είναι ότι με το άρθρο 5 Ν.4049</w:t>
      </w:r>
      <w:r w:rsidRPr="00C1170A">
        <w:rPr>
          <w:rFonts w:ascii="Calibri" w:eastAsia="Times New Roman" w:hAnsi="Calibri" w:cs="Calibri"/>
          <w:color w:val="000000" w:themeColor="text1"/>
          <w:spacing w:val="10"/>
          <w:sz w:val="24"/>
          <w:szCs w:val="24"/>
          <w:bdr w:val="none" w:sz="0" w:space="0" w:color="auto" w:frame="1"/>
          <w:lang w:eastAsia="el-GR"/>
        </w:rPr>
        <w:t>.2012 προβλέφθηκαν διοικητικά μέτρα κατά της βίας στα γήπεδα.</w:t>
      </w:r>
      <w:r w:rsidR="00C1170A" w:rsidRPr="00C1170A">
        <w:rPr>
          <w:rFonts w:ascii="Calibri" w:eastAsia="Times New Roman" w:hAnsi="Calibri" w:cs="Calibri"/>
          <w:color w:val="000000" w:themeColor="text1"/>
          <w:sz w:val="24"/>
          <w:szCs w:val="24"/>
          <w:bdr w:val="none" w:sz="0" w:space="0" w:color="auto" w:frame="1"/>
          <w:lang w:eastAsia="el-GR"/>
        </w:rPr>
        <w:t xml:space="preserve"> </w:t>
      </w:r>
      <w:r w:rsidRPr="00C1170A">
        <w:rPr>
          <w:rFonts w:ascii="Calibri" w:eastAsia="Times New Roman" w:hAnsi="Calibri" w:cs="Calibri"/>
          <w:color w:val="000000" w:themeColor="text1"/>
          <w:sz w:val="24"/>
          <w:szCs w:val="24"/>
          <w:bdr w:val="none" w:sz="0" w:space="0" w:color="auto" w:frame="1"/>
          <w:lang w:eastAsia="el-GR"/>
        </w:rPr>
        <w:t>Έτσι  Με απόφαση του Υπουργού Πολιτισμού και Τουρισμού, που εκδίδεται μετά από εισήγηση της Δ.Ε.Α.Β. και της ΕΛ.ΑΣ., μπορεί για λόγους δημοσίας τάξης ή δημοσίου συμφέροντος να αποφασίζεται σε εξαιρετικές περιπτώσεις:</w:t>
      </w:r>
    </w:p>
    <w:p w:rsidR="00C1170A" w:rsidRDefault="00C1170A" w:rsidP="00C1170A">
      <w:pPr>
        <w:spacing w:before="200" w:after="400" w:line="293" w:lineRule="atLeast"/>
        <w:ind w:firstLine="567"/>
        <w:jc w:val="both"/>
        <w:textAlignment w:val="baseline"/>
        <w:rPr>
          <w:rFonts w:ascii="Calibri" w:eastAsia="Times New Roman" w:hAnsi="Calibri" w:cs="Calibri"/>
          <w:color w:val="000000" w:themeColor="text1"/>
          <w:sz w:val="24"/>
          <w:szCs w:val="24"/>
          <w:bdr w:val="none" w:sz="0" w:space="0" w:color="auto" w:frame="1"/>
          <w:lang w:eastAsia="el-GR"/>
        </w:rPr>
      </w:pPr>
      <w:r w:rsidRPr="00C1170A">
        <w:rPr>
          <w:rFonts w:ascii="Calibri" w:eastAsia="Times New Roman" w:hAnsi="Calibri" w:cs="Calibri"/>
          <w:color w:val="000000" w:themeColor="text1"/>
          <w:sz w:val="24"/>
          <w:szCs w:val="24"/>
          <w:bdr w:val="none" w:sz="0" w:space="0" w:color="auto" w:frame="1"/>
          <w:lang w:eastAsia="el-GR"/>
        </w:rPr>
        <w:t xml:space="preserve"> </w:t>
      </w:r>
      <w:r w:rsidR="001764D4" w:rsidRPr="00C1170A">
        <w:rPr>
          <w:rFonts w:ascii="Calibri" w:eastAsia="Times New Roman" w:hAnsi="Calibri" w:cs="Calibri"/>
          <w:color w:val="000000" w:themeColor="text1"/>
          <w:sz w:val="24"/>
          <w:szCs w:val="24"/>
          <w:bdr w:val="none" w:sz="0" w:space="0" w:color="auto" w:frame="1"/>
          <w:lang w:eastAsia="el-GR"/>
        </w:rPr>
        <w:t>α. η απαγόρευση διάθεσης εισιτηρίων για οποιαδήποτε αθλητική εκδήλωση ή η αναβολή οποιασδήποτε αθλητικής εκδήλωσης,</w:t>
      </w:r>
    </w:p>
    <w:p w:rsid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bdr w:val="none" w:sz="0" w:space="0" w:color="auto" w:frame="1"/>
          <w:lang w:eastAsia="el-GR"/>
        </w:rPr>
      </w:pPr>
      <w:r w:rsidRPr="00C1170A">
        <w:rPr>
          <w:rFonts w:ascii="Calibri" w:eastAsia="Times New Roman" w:hAnsi="Calibri" w:cs="Calibri"/>
          <w:color w:val="000000" w:themeColor="text1"/>
          <w:sz w:val="24"/>
          <w:szCs w:val="24"/>
          <w:bdr w:val="none" w:sz="0" w:space="0" w:color="auto" w:frame="1"/>
          <w:lang w:eastAsia="el-GR"/>
        </w:rPr>
        <w:t>β. η απαγόρευση μετακίνησης οπαδών στην έδρα αντίπαλης ομάδας διαρκώς ή πρόσκαιρα</w:t>
      </w:r>
    </w:p>
    <w:p w:rsid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bdr w:val="none" w:sz="0" w:space="0" w:color="auto" w:frame="1"/>
          <w:lang w:eastAsia="el-GR"/>
        </w:rPr>
      </w:pPr>
      <w:r w:rsidRPr="00C1170A">
        <w:rPr>
          <w:rFonts w:ascii="Calibri" w:eastAsia="Times New Roman" w:hAnsi="Calibri" w:cs="Calibri"/>
          <w:color w:val="000000" w:themeColor="text1"/>
          <w:sz w:val="24"/>
          <w:szCs w:val="24"/>
          <w:bdr w:val="none" w:sz="0" w:space="0" w:color="auto" w:frame="1"/>
          <w:lang w:eastAsia="el-GR"/>
        </w:rPr>
        <w:t>γ. η αλλαγή του τόπου διεξαγωγής μιας αθλητικής εκδήλωσης, μετά από γνώμη της διοργανώτριας αρχής,</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δ. η λήψη κάθε πρόσφορου προληπτικού μέτρου, αν τούτο κρίνεται αναγκαίο, για την αποτροπή σοβαρής διατάραξης της Δημόσιας Τάξης.</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Επιπρόσθετα με το άρθρο 7 ν.4049/2012 που τροποποίησε το άρθρο 41Δ Ν.2725/1999 υιοθετήθηκαν περαιτέρω μέτρα με διοικητικές και ποινικές κυρώσεις στο θέμα των οργανωμένων μετακινήσεων οπαδών ομάδων. Κατά την παράγραφο </w:t>
      </w:r>
      <w:r w:rsidRPr="00C1170A">
        <w:rPr>
          <w:rFonts w:ascii="Calibri" w:eastAsia="Times New Roman" w:hAnsi="Calibri" w:cs="Calibri"/>
          <w:color w:val="000000" w:themeColor="text1"/>
          <w:sz w:val="24"/>
          <w:szCs w:val="24"/>
          <w:bdr w:val="none" w:sz="0" w:space="0" w:color="auto" w:frame="1"/>
          <w:shd w:val="clear" w:color="auto" w:fill="FFFFFF"/>
          <w:lang w:eastAsia="el-GR"/>
        </w:rPr>
        <w:t> 6  η αρμόδια αστυνομική αρχή αποκλείει την πρόσβαση στην αθλητική εγκατάσταση ομάδων φιλάθλων που δεν διαθέτουν εισιτήρια επικείμενης αθλητικής συνάντησης ή τα προμηθεύτηκαν κατά παράβαση των διατάξεων που ισχύουν. Επίσης αποκλείει την πρόσβαση στην αθλητική εγκατάσταση προσώπων που βρίσκονται σε προφανή κατάσταση μέθης ή υπό την επήρεια ναρκωτικών ουσιών ή κατέχουν εισιτήρια και προσέρχονται στην αθλητική εγκατάσταση. Κατά την παράγραφο </w:t>
      </w:r>
      <w:r w:rsidRPr="00C1170A">
        <w:rPr>
          <w:rFonts w:ascii="Calibri" w:eastAsia="Times New Roman" w:hAnsi="Calibri" w:cs="Calibri"/>
          <w:color w:val="000000" w:themeColor="text1"/>
          <w:sz w:val="24"/>
          <w:szCs w:val="24"/>
          <w:bdr w:val="none" w:sz="0" w:space="0" w:color="auto" w:frame="1"/>
          <w:lang w:eastAsia="el-GR"/>
        </w:rPr>
        <w:t xml:space="preserve">8εδ.α. τα αθλητικά σωματεία, Α.Α.Ε. ή Τ.Α.Α. οφείλουν να μισθώνουν το </w:t>
      </w:r>
      <w:r w:rsidRPr="00C1170A">
        <w:rPr>
          <w:rFonts w:ascii="Calibri" w:eastAsia="Times New Roman" w:hAnsi="Calibri" w:cs="Calibri"/>
          <w:color w:val="000000" w:themeColor="text1"/>
          <w:sz w:val="24"/>
          <w:szCs w:val="24"/>
          <w:bdr w:val="none" w:sz="0" w:space="0" w:color="auto" w:frame="1"/>
          <w:lang w:eastAsia="el-GR"/>
        </w:rPr>
        <w:lastRenderedPageBreak/>
        <w:t xml:space="preserve">μαζικό μέσο μεταφοράς που πρόκειται να χρησιμοποιήσουν οι οπαδοί τους μέλη Λεσχών Φίλων, προκειμένου να προσέλθουν ή να αποχωρήσουν οργανωμένα από μία αθλητική συνάντηση. Ως οργανωμένη μετακίνηση νοείται και η καθ' οιονδήποτε τρόπο οργάνωση ταυτόχρονης μετακίνησης με περισσότερα μεταφορικά μέσα ιδιωτών, αν η έκταση και η μορφή της μετακίνησης αυτής προσιδιάζει σε μαζική μετακίνηση οπαδών για την παρακολούθηση αθλητικής συνάντησης της ομάδας τους σε αντίπαλη έδρα. Με απόφαση του Υπουργού Πολιτισμού και Τουρισμού, ύστερα από γνώμη της Δ.Ε.Α.Β. και της ΕΛ.ΑΣ., μπορεί, εάν συντρέχουν σοβαροί λόγοι διαφύλαξης της δημόσιας τάξης, να απαγορεύεται η οργανωμένη μετακίνηση φιλάθλων.  Κατά το εδάφιο   β της παραγράφου 8  η διενέργεια οργανωμένης μετακίνησης οπαδών από μη δικαιούμενους προς τούτο ή η παραβίαση της απαγόρευσης οργανωμένης μετακίνησης επισύρει για τον διοργανωτή της μετακίνησης, τον ιδιοκτήτη, εφόσον γνώριζε ότι διαθέτει το μεταφορικό του μέσο για παρανόμως </w:t>
      </w:r>
      <w:proofErr w:type="spellStart"/>
      <w:r w:rsidRPr="00C1170A">
        <w:rPr>
          <w:rFonts w:ascii="Calibri" w:eastAsia="Times New Roman" w:hAnsi="Calibri" w:cs="Calibri"/>
          <w:color w:val="000000" w:themeColor="text1"/>
          <w:sz w:val="24"/>
          <w:szCs w:val="24"/>
          <w:bdr w:val="none" w:sz="0" w:space="0" w:color="auto" w:frame="1"/>
          <w:lang w:eastAsia="el-GR"/>
        </w:rPr>
        <w:t>οργανωθείσα</w:t>
      </w:r>
      <w:proofErr w:type="spellEnd"/>
      <w:r w:rsidRPr="00C1170A">
        <w:rPr>
          <w:rFonts w:ascii="Calibri" w:eastAsia="Times New Roman" w:hAnsi="Calibri" w:cs="Calibri"/>
          <w:color w:val="000000" w:themeColor="text1"/>
          <w:sz w:val="24"/>
          <w:szCs w:val="24"/>
          <w:bdr w:val="none" w:sz="0" w:space="0" w:color="auto" w:frame="1"/>
          <w:lang w:eastAsia="el-GR"/>
        </w:rPr>
        <w:t xml:space="preserve"> μετακίνηση, το μισθωτή του μεταφορικού μέσου και τον οδηγό αυτού ποινή φυλάκισης μέχρι τριών ετών και χρηματική ποινή. Αν η </w:t>
      </w:r>
      <w:proofErr w:type="spellStart"/>
      <w:r w:rsidRPr="00C1170A">
        <w:rPr>
          <w:rFonts w:ascii="Calibri" w:eastAsia="Times New Roman" w:hAnsi="Calibri" w:cs="Calibri"/>
          <w:color w:val="000000" w:themeColor="text1"/>
          <w:sz w:val="24"/>
          <w:szCs w:val="24"/>
          <w:bdr w:val="none" w:sz="0" w:space="0" w:color="auto" w:frame="1"/>
          <w:lang w:eastAsia="el-GR"/>
        </w:rPr>
        <w:t>συντελεσθείσα</w:t>
      </w:r>
      <w:proofErr w:type="spellEnd"/>
      <w:r w:rsidRPr="00C1170A">
        <w:rPr>
          <w:rFonts w:ascii="Calibri" w:eastAsia="Times New Roman" w:hAnsi="Calibri" w:cs="Calibri"/>
          <w:color w:val="000000" w:themeColor="text1"/>
          <w:sz w:val="24"/>
          <w:szCs w:val="24"/>
          <w:bdr w:val="none" w:sz="0" w:space="0" w:color="auto" w:frame="1"/>
          <w:lang w:eastAsia="el-GR"/>
        </w:rPr>
        <w:t xml:space="preserve"> παράνομη μετακίνηση έχει ως συνέπεια τη δημιουργία σοβαρών επεισοδίων ή άλλων πράξεων βίας που τιμωρούνται σύμφωνα με το άρθρο 41ΣΤ του ν. 2725/1999, ο διοργανωτής της μετακίνησης και ο χρήστης του μεταφορικού μέσου τιμωρούνται με φυλάκιση τουλάχιστον δύο ετών. Οι εν γνώσει τους μετέχοντες σε παράνομα οργανωμένη μετακίνηση οπαδών τιμωρούνται με ποινή φυλάκισης μέχρι ενός έτους και χρηματική ποινή. Σε περίπτωση υποτροπής ή εάν κατά την μετακίνηση βρέθηκαν όπλα, εύφλεκτες ύλες, εκρηκτικά, ναρκωτικές ουσίες και γενικώς αντικείμενα που μπορούν να χρησιμοποιηθούν για τη διατάραξη της ομαλής διεξαγωγής αθλητικής εκδήλωσης, η ποινή που επιβάλλεται στους κατέχοντες αυτά για τις πράξεις των προηγούμενων περιπτώσεων δεν μετατρέπεται σε χρηματική, δεν αναστέλλεται και δεν συγχωνεύεται με ποινές που επιβάλλονται για άλλες πράξεις.</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shd w:val="clear" w:color="auto" w:fill="FFFFFF"/>
          <w:lang w:eastAsia="el-GR"/>
        </w:rPr>
        <w:t>Τέλος κατά την παράγραφο 19 του άρθρου 41Δ οι διοικήσεις των διοργανωτριών αρχών των πρωταθλημάτων και των γηπεδούχων ομάδων έχουν δικαίωμα με απόφασή τους να απαγορεύουν αιτιολογημένα την είσοδο σε συγκεκριμένη αθλητική εκδήλωση σε κάθε πρόσωπο, το οποίο, κατ' εκτίμηση των περιστάσεων και της συμπεριφοράς του, ενδέχεται να δημιουργήσει επεισόδια σε αυτή και ιδίως σε πρόσωπα που έχουν παραβιάσει τους κανονισμούς ασφαλείας ή κρίνονται ύποπτα διάπραξης αδικημάτων σχετιζόμενων με τη βία στα γήπεδα ή αρνούνται τη σωματική έρευνα από το προσωπικό ασφαλείας των γηπέδων ή βρίσκονται υπό την επήρεια ουσιών και αλκοόλ. Η απόφαση αυτή, η οποία πρέπει να εδράζεται σε αντικειμενικά στοιχεία, γνωστοποιείται στην επιτόπια αστυνομική δύναμη.</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Το ζήτημα της διαύγειας στους αθλητικούς αγώνες αποτελεί μέριμνα και του ευρωπαίου νομοθέτη και έτσι αξίζει να αναφερθεί η πρόταση </w:t>
      </w:r>
      <w:r w:rsidRPr="00C1170A">
        <w:rPr>
          <w:rFonts w:ascii="Calibri" w:eastAsia="Times New Roman" w:hAnsi="Calibri" w:cs="Calibri"/>
          <w:b/>
          <w:bCs/>
          <w:color w:val="000000" w:themeColor="text1"/>
          <w:sz w:val="24"/>
          <w:szCs w:val="24"/>
          <w:bdr w:val="none" w:sz="0" w:space="0" w:color="auto" w:frame="1"/>
          <w:shd w:val="clear" w:color="auto" w:fill="FFFFFF"/>
          <w:lang w:eastAsia="el-GR"/>
        </w:rPr>
        <w:t> του Συμβουλίου για την υπογραφή, εξ ονόματος της Ευρωπαϊκής Ένωσης, της σύμβασης του Συμβουλίου της Ευρώπης σχετικά με τη χειραγώγηση των αθλητικών αγώνων όσον αφορά θέματα που δεν άπτονται του ουσιαστικού ποινικού δικαίου και της δικαστικής συνεργασίας σε ποινικές υποθέσεις </w:t>
      </w:r>
      <w:r w:rsidRPr="00C1170A">
        <w:rPr>
          <w:rFonts w:ascii="Calibri" w:eastAsia="Times New Roman" w:hAnsi="Calibri" w:cs="Calibri"/>
          <w:color w:val="000000" w:themeColor="text1"/>
          <w:sz w:val="24"/>
          <w:szCs w:val="24"/>
          <w:bdr w:val="none" w:sz="0" w:space="0" w:color="auto" w:frame="1"/>
          <w:shd w:val="clear" w:color="auto" w:fill="FFFFFF"/>
          <w:lang w:eastAsia="el-GR"/>
        </w:rPr>
        <w:t xml:space="preserve">Το σχετικό κείμενο συντάχθηκε στο </w:t>
      </w:r>
      <w:proofErr w:type="spellStart"/>
      <w:r w:rsidRPr="00C1170A">
        <w:rPr>
          <w:rFonts w:ascii="Calibri" w:eastAsia="Times New Roman" w:hAnsi="Calibri" w:cs="Calibri"/>
          <w:color w:val="000000" w:themeColor="text1"/>
          <w:sz w:val="24"/>
          <w:szCs w:val="24"/>
          <w:bdr w:val="none" w:sz="0" w:space="0" w:color="auto" w:frame="1"/>
          <w:shd w:val="clear" w:color="auto" w:fill="FFFFFF"/>
          <w:lang w:eastAsia="el-GR"/>
        </w:rPr>
        <w:t>Magglingen</w:t>
      </w:r>
      <w:proofErr w:type="spellEnd"/>
      <w:r w:rsidRPr="00C1170A">
        <w:rPr>
          <w:rFonts w:ascii="Calibri" w:eastAsia="Times New Roman" w:hAnsi="Calibri" w:cs="Calibri"/>
          <w:color w:val="000000" w:themeColor="text1"/>
          <w:sz w:val="24"/>
          <w:szCs w:val="24"/>
          <w:bdr w:val="none" w:sz="0" w:space="0" w:color="auto" w:frame="1"/>
          <w:shd w:val="clear" w:color="auto" w:fill="FFFFFF"/>
          <w:lang w:eastAsia="el-GR"/>
        </w:rPr>
        <w:t>/</w:t>
      </w:r>
      <w:proofErr w:type="spellStart"/>
      <w:r w:rsidRPr="00C1170A">
        <w:rPr>
          <w:rFonts w:ascii="Calibri" w:eastAsia="Times New Roman" w:hAnsi="Calibri" w:cs="Calibri"/>
          <w:color w:val="000000" w:themeColor="text1"/>
          <w:sz w:val="24"/>
          <w:szCs w:val="24"/>
          <w:bdr w:val="none" w:sz="0" w:space="0" w:color="auto" w:frame="1"/>
          <w:shd w:val="clear" w:color="auto" w:fill="FFFFFF"/>
          <w:lang w:eastAsia="el-GR"/>
        </w:rPr>
        <w:t>Macolin</w:t>
      </w:r>
      <w:proofErr w:type="spellEnd"/>
      <w:r w:rsidRPr="00C1170A">
        <w:rPr>
          <w:rFonts w:ascii="Calibri" w:eastAsia="Times New Roman" w:hAnsi="Calibri" w:cs="Calibri"/>
          <w:color w:val="000000" w:themeColor="text1"/>
          <w:sz w:val="24"/>
          <w:szCs w:val="24"/>
          <w:bdr w:val="none" w:sz="0" w:space="0" w:color="auto" w:frame="1"/>
          <w:shd w:val="clear" w:color="auto" w:fill="FFFFFF"/>
          <w:lang w:eastAsia="el-GR"/>
        </w:rPr>
        <w:t>, την 18η Σεπτεμβρίου 2014</w:t>
      </w:r>
    </w:p>
    <w:p w:rsidR="001764D4" w:rsidRPr="00C1170A" w:rsidRDefault="001764D4" w:rsidP="00C1170A">
      <w:pPr>
        <w:shd w:val="clear" w:color="auto" w:fill="FFFFFF"/>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lastRenderedPageBreak/>
        <w:t>Κατά το άρθρο 15</w:t>
      </w:r>
      <w:r w:rsidR="00C1170A">
        <w:rPr>
          <w:rFonts w:ascii="Calibri" w:eastAsia="Times New Roman" w:hAnsi="Calibri" w:cs="Calibri"/>
          <w:color w:val="000000" w:themeColor="text1"/>
          <w:sz w:val="24"/>
          <w:szCs w:val="24"/>
          <w:bdr w:val="none" w:sz="0" w:space="0" w:color="auto" w:frame="1"/>
          <w:lang w:eastAsia="el-GR"/>
        </w:rPr>
        <w:t xml:space="preserve"> </w:t>
      </w:r>
      <w:r w:rsidRPr="00C1170A">
        <w:rPr>
          <w:rFonts w:ascii="Calibri" w:eastAsia="Times New Roman" w:hAnsi="Calibri" w:cs="Calibri"/>
          <w:color w:val="000000" w:themeColor="text1"/>
          <w:sz w:val="24"/>
          <w:szCs w:val="24"/>
          <w:bdr w:val="none" w:sz="0" w:space="0" w:color="auto" w:frame="1"/>
          <w:lang w:eastAsia="el-GR"/>
        </w:rPr>
        <w:t>κάθε συμβαλλόμενο μέρος εξασφαλίζει ότι οι οικείοι εθνικοί νόμοι καθιστούν δυνατή την επιβολή ποινικών κυρώσεων για τη χειραγώγηση αθλητικών αγώνων, όταν αυτή εμπεριέχει πρακτικές καταναγκασμού, διαφθοράς ή εξαπάτησης, όπως καθορίζονται από το εθνικό του δίκαιο.</w:t>
      </w:r>
    </w:p>
    <w:p w:rsidR="001764D4" w:rsidRPr="00C1170A" w:rsidRDefault="001764D4" w:rsidP="00C1170A">
      <w:pPr>
        <w:shd w:val="clear" w:color="auto" w:fill="FFFFFF"/>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Κατά το άρθρο 16 κάθε συμβαλλόμενο μέρος θεσπίζει όποια νομοθετικά ή άλλα μέτρα ενδέχεται να είναι αναγκαία για τον χαρακτηρισμό ως ποινικών αδικημάτων, δυνάμει του οικείου εθνικού δικαίου, των πρακτικών της Σύμβασης του Συμβουλίου της Ευρώπης για το ξέπλυμα, την έρευνα, την κατάσχεση και δήμευση προϊόντων εγκλήματος και για τη χρηματοδότηση της τρομοκρατίας (2005, CETS αριθ. 198), στο άρθρο 6 παράγραφος 1 της Σύμβασης των Ηνωμένων Εθνών κατά του διακρατικού οργανωμένου εγκλήματος (2000) ή στο άρθρο 23 παράγραφος 1 της Σύμβασης των Ηνωμένων Εθνών κατά της διαφθοράς (2003), όταν το κύριο αδίκημα αποφέρει κέρδος και σε κάθε περίπτωση, σε περιπτώσεις εκβιασμού, διαφθοράς και απάτης.  Στον καθορισμό του φάσματος των αδικημάτων που θα καλύπτονται ως κύρια αδικήματα κάθε συμβαλλόμενο μέρος δύναται να αποφασίζει, σύμφωνα με το οικείο εθνικό δίκαιο, τον τρόπο προσδιορισμού των αδικημάτων αυτών και της φύσης τυχόν συγκεκριμένων στοιχείων που τα καθιστούν σοβαρά. Κάθε συμβαλλόμενο μέρος εξετάζει την ένταξη της χειραγώγησης αθλητικών αγώνων στο οικείο πλαίσιο για την πρόληψη της νομιμοποίησης εσόδων από παράνομες δραστηριότητες, απαιτώντας από τους φορείς εκμετάλλευσης αθλητικού στοιχήματος να εφαρμόζουν δέουσα επιμέλεια ως προς τους πελάτες, να τηρούν αρχεία και να υπόκεινται σε απαιτήσεις αναφοράς.</w:t>
      </w:r>
    </w:p>
    <w:p w:rsidR="001764D4" w:rsidRPr="00C1170A" w:rsidRDefault="001764D4" w:rsidP="00C1170A">
      <w:pPr>
        <w:shd w:val="clear" w:color="auto" w:fill="FFFFFF"/>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Τέλος στο άρθρο 18 καθορίζεται η  εταιρική ευθύνη και έτσι ορίζεται ότι κάθε συμβαλλόμενο μέρος θεσπίζει όποια νομοθετικά ή άλλα μέτρα ενδέχεται να είναι αναγκαία για να εξασφαλίσει ότι τα νομικά πρόσωπα μπορούν να θεωρηθούν υπεύθυνα για αδικήματα της σύμβασης, τα οποία διαπράττονται προς όφελός τους από οποιοδήποτε φυσικό πρόσωπο, το οποίο ενεργεί είτε ατομικά είτε ως μέλος οργάνου του νομικού προσώπου, και που κατέχει ηγετική θέση στο νομικό πρόσωπο, με βάση:</w:t>
      </w:r>
    </w:p>
    <w:p w:rsidR="001764D4" w:rsidRPr="00C1170A" w:rsidRDefault="00C1170A" w:rsidP="00C1170A">
      <w:pPr>
        <w:shd w:val="clear" w:color="auto" w:fill="FFFFFF"/>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Pr>
          <w:rFonts w:ascii="Calibri" w:eastAsia="Times New Roman" w:hAnsi="Calibri" w:cs="Calibri"/>
          <w:color w:val="000000" w:themeColor="text1"/>
          <w:sz w:val="24"/>
          <w:szCs w:val="24"/>
          <w:bdr w:val="none" w:sz="0" w:space="0" w:color="auto" w:frame="1"/>
          <w:lang w:eastAsia="el-GR"/>
        </w:rPr>
        <w:t>α.</w:t>
      </w:r>
      <w:r w:rsidR="001764D4" w:rsidRPr="00C1170A">
        <w:rPr>
          <w:rFonts w:ascii="Calibri" w:eastAsia="Times New Roman" w:hAnsi="Calibri" w:cs="Calibri"/>
          <w:color w:val="000000" w:themeColor="text1"/>
          <w:sz w:val="24"/>
          <w:szCs w:val="24"/>
          <w:bdr w:val="none" w:sz="0" w:space="0" w:color="auto" w:frame="1"/>
          <w:lang w:eastAsia="el-GR"/>
        </w:rPr>
        <w:t xml:space="preserve"> εξουσία εκπροσώπησης του νομικού προσώπου·</w:t>
      </w:r>
    </w:p>
    <w:p w:rsidR="001764D4" w:rsidRPr="00C1170A" w:rsidRDefault="001764D4" w:rsidP="00C1170A">
      <w:pPr>
        <w:shd w:val="clear" w:color="auto" w:fill="FFFFFF"/>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β</w:t>
      </w:r>
      <w:r w:rsidR="00C1170A">
        <w:rPr>
          <w:rFonts w:ascii="Calibri" w:eastAsia="Times New Roman" w:hAnsi="Calibri" w:cs="Calibri"/>
          <w:color w:val="000000" w:themeColor="text1"/>
          <w:sz w:val="24"/>
          <w:szCs w:val="24"/>
          <w:bdr w:val="none" w:sz="0" w:space="0" w:color="auto" w:frame="1"/>
          <w:lang w:eastAsia="el-GR"/>
        </w:rPr>
        <w:t>.</w:t>
      </w:r>
      <w:r w:rsidRPr="00C1170A">
        <w:rPr>
          <w:rFonts w:ascii="Calibri" w:eastAsia="Times New Roman" w:hAnsi="Calibri" w:cs="Calibri"/>
          <w:color w:val="000000" w:themeColor="text1"/>
          <w:sz w:val="24"/>
          <w:szCs w:val="24"/>
          <w:bdr w:val="none" w:sz="0" w:space="0" w:color="auto" w:frame="1"/>
          <w:lang w:eastAsia="el-GR"/>
        </w:rPr>
        <w:t> εξουσία λήψης αποφάσεων εξ ονόματος του νομικού προσώπου·</w:t>
      </w:r>
    </w:p>
    <w:p w:rsidR="001764D4" w:rsidRPr="00C1170A" w:rsidRDefault="001764D4" w:rsidP="00C1170A">
      <w:pPr>
        <w:shd w:val="clear" w:color="auto" w:fill="FFFFFF"/>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γ</w:t>
      </w:r>
      <w:r w:rsidR="00C1170A">
        <w:rPr>
          <w:rFonts w:ascii="Calibri" w:eastAsia="Times New Roman" w:hAnsi="Calibri" w:cs="Calibri"/>
          <w:color w:val="000000" w:themeColor="text1"/>
          <w:sz w:val="24"/>
          <w:szCs w:val="24"/>
          <w:bdr w:val="none" w:sz="0" w:space="0" w:color="auto" w:frame="1"/>
          <w:lang w:eastAsia="el-GR"/>
        </w:rPr>
        <w:t xml:space="preserve">. </w:t>
      </w:r>
      <w:r w:rsidRPr="00C1170A">
        <w:rPr>
          <w:rFonts w:ascii="Calibri" w:eastAsia="Times New Roman" w:hAnsi="Calibri" w:cs="Calibri"/>
          <w:color w:val="000000" w:themeColor="text1"/>
          <w:sz w:val="24"/>
          <w:szCs w:val="24"/>
          <w:bdr w:val="none" w:sz="0" w:space="0" w:color="auto" w:frame="1"/>
          <w:lang w:eastAsia="el-GR"/>
        </w:rPr>
        <w:t>εξουσία άσκησης ελέγχου εντός του νομικού προσώπου.</w:t>
      </w:r>
    </w:p>
    <w:p w:rsidR="001764D4" w:rsidRPr="00C1170A" w:rsidRDefault="001764D4" w:rsidP="00C1170A">
      <w:pPr>
        <w:shd w:val="clear" w:color="auto" w:fill="FFFFFF"/>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Με την επιφύλαξη των αρχών δικαίου του συμβαλλόμενου μέρους, η ευθύνη ενός νομικού προσώπου μπορεί να είναι ποινική, αστική</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Η διάταξη που στο εσωτερικό μας δίκαιο προστατεύεται η καθαρότητα του αποτελέσματος μιας αθλητικής εκδήλωσης είναι αυτή του άρθρου 132 ν.2725/1999. Ειδικότερα:</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lastRenderedPageBreak/>
        <w:t>1. Όποιος παρεμβαίνει με αθέμιτες ενέργειες, με σκοπό να επηρεάσει την εξέλιξη, τη μορφή ή το αποτέλεσμα αγώνα οποιουδήποτε ομαδικού ή ατομικού αθλήματος, τιμωρείται με φυλάκιση τουλάχιστον ενός (1) έτους και χρηματική ποινή από εκατό χιλιάδες (100.000) έως πεντακόσιες χιλιάδες (500.000) ευρώ.</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Σχόλια:</w:t>
      </w:r>
      <w:r w:rsidR="00C1170A">
        <w:rPr>
          <w:rFonts w:ascii="Calibri" w:eastAsia="Times New Roman" w:hAnsi="Calibri" w:cs="Calibri"/>
          <w:color w:val="000000" w:themeColor="text1"/>
          <w:sz w:val="24"/>
          <w:szCs w:val="24"/>
          <w:bdr w:val="none" w:sz="0" w:space="0" w:color="auto" w:frame="1"/>
          <w:lang w:eastAsia="el-GR"/>
        </w:rPr>
        <w:t xml:space="preserve"> </w:t>
      </w:r>
      <w:r w:rsidRPr="00C1170A">
        <w:rPr>
          <w:rFonts w:ascii="Calibri" w:eastAsia="Times New Roman" w:hAnsi="Calibri" w:cs="Calibri"/>
          <w:color w:val="000000" w:themeColor="text1"/>
          <w:sz w:val="24"/>
          <w:szCs w:val="24"/>
          <w:bdr w:val="none" w:sz="0" w:space="0" w:color="auto" w:frame="1"/>
          <w:lang w:eastAsia="el-GR"/>
        </w:rPr>
        <w:t>Επομένως με βάση την εν λόγω διάταξη τιμωρείται όποιος αναπτύσσει μια πρωτοβουλία μεσολάβησης με πράξη που δεν στηρίζεται σε κανόνα δικαίου και επιδιώκει με τη συμπεριφορά αυτή να μεταβάλει τη ροή, τα αγωνιστικά χαρακτηριστικά και την τελική έκβαση αθλήματος.</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2. Όποιος, για τον ίδιο σκοπό, απαιτεί ή δέχεται δώρα ή άλλα ωφελήματα ή οποιαδήποτε άλλη παροχή ή υπόσχεση αυτών τιμωρείται με φυλάκιση τουλάχιστον δύο (2) ετών και χρηματική ποινή από διακόσιες χιλιάδες (200.000) έως ένα εκατομμύριο (1.000.000) ευρώ.</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xml:space="preserve">Σχόλια: Στην παράγραφο αυτή </w:t>
      </w:r>
      <w:proofErr w:type="spellStart"/>
      <w:r w:rsidRPr="00C1170A">
        <w:rPr>
          <w:rFonts w:ascii="Calibri" w:eastAsia="Times New Roman" w:hAnsi="Calibri" w:cs="Calibri"/>
          <w:color w:val="000000" w:themeColor="text1"/>
          <w:sz w:val="24"/>
          <w:szCs w:val="24"/>
          <w:bdr w:val="none" w:sz="0" w:space="0" w:color="auto" w:frame="1"/>
          <w:lang w:eastAsia="el-GR"/>
        </w:rPr>
        <w:t>ποινικοποιείται</w:t>
      </w:r>
      <w:proofErr w:type="spellEnd"/>
      <w:r w:rsidRPr="00C1170A">
        <w:rPr>
          <w:rFonts w:ascii="Calibri" w:eastAsia="Times New Roman" w:hAnsi="Calibri" w:cs="Calibri"/>
          <w:color w:val="000000" w:themeColor="text1"/>
          <w:sz w:val="24"/>
          <w:szCs w:val="24"/>
          <w:bdr w:val="none" w:sz="0" w:space="0" w:color="auto" w:frame="1"/>
          <w:lang w:eastAsia="el-GR"/>
        </w:rPr>
        <w:t xml:space="preserve"> η αξίωση λήψης, η λήψη οποιασδήποτε φύσης δώρου, κέρδους, ανταμοιβής ή αξίωση ή λήψη της υπόσχεσης για όφελος χωρίς να συνδέεται αιτιωδώς με τη διενέργεια παράνομης ή νόμιμης πράξης αλλά αρκεί να συνδέεται με την επιδίωξη να</w:t>
      </w:r>
      <w:r w:rsidR="00C1170A">
        <w:rPr>
          <w:rFonts w:ascii="Calibri" w:eastAsia="Times New Roman" w:hAnsi="Calibri" w:cs="Calibri"/>
          <w:color w:val="000000" w:themeColor="text1"/>
          <w:sz w:val="24"/>
          <w:szCs w:val="24"/>
          <w:bdr w:val="none" w:sz="0" w:space="0" w:color="auto" w:frame="1"/>
          <w:lang w:eastAsia="el-GR"/>
        </w:rPr>
        <w:t xml:space="preserve"> </w:t>
      </w:r>
      <w:r w:rsidRPr="00C1170A">
        <w:rPr>
          <w:rFonts w:ascii="Calibri" w:eastAsia="Times New Roman" w:hAnsi="Calibri" w:cs="Calibri"/>
          <w:color w:val="000000" w:themeColor="text1"/>
          <w:sz w:val="24"/>
          <w:szCs w:val="24"/>
          <w:bdr w:val="none" w:sz="0" w:space="0" w:color="auto" w:frame="1"/>
          <w:lang w:eastAsia="el-GR"/>
        </w:rPr>
        <w:t xml:space="preserve"> μεταβάλει τη ροή, τα αγωνιστικά χαρακτηριστικά και την τελική έκβαση αθλήματος. Τούτο έχει ως ευεργετική συνέπεια τη διεύρυνση των ορίων στο φυσικό υποκείμενο τέλεσης της πράξης.</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3. Με την ίδια ποινή της παραγράφου 2 του παρόντος άρθρου τιμωρείται και όποιος για τον ίδιο σκοπό κατά την παράγραφο αυτή προσφέρει, δίνει ή υπόσχεται σε αθλητή, προπονητή, διαιτητή ή διοικητικό παράγοντα ή άλλο πρόσωπο που συνδέεται με οποιονδήποτε τρόπο με τον αθλητή, τον διαιτητή, το σωματείο, την Α.Α.Ε. ή το Τ.Α.Α., δώρα, ωφελήματα ή άλλες οποιεσδήποτε παροχές.</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Σχόλια: Στην παράγραφο αυτή τιμωρείται οποιοσδήποτε έχει την ενεργητική πρωτοβουλία της δωροδοκίας, δηλαδή αυτός που θέτει στη διάθεση του άλλου, που παραδίδει ή αναλαμβάνει την υποχρέωση να δώσει σε συγκεκριμένο όμως κύκλο προσώπων δηλαδή αθλητή, προπονητή, διαιτητή ή διοικητικό παράγοντα ή άλλο πρόσωπο που συνδέεται με οποιονδήποτε τρόπο με τον αθλητή, τον διαιτητή, το σωματείο, την Α.Α.Ε. ή το Τ.Α.Α οφέλη με την επιδίωξη  να μεταβληθεί  η ροή, τα αγωνιστικά χαρακτηριστικά και η τελική έκβαση αθλήματος.</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xml:space="preserve">4. Εάν από την αξιόποινη πράξη των προηγούμενων παραγράφων 1 έως 3 επιτεύχθηκε ο σκοπός που επιδίωκε ο δράστης ή αν ο αγώνας το αποτέλεσμα του οποίου αλλοιώνεται περιλαμβάνεται σε </w:t>
      </w:r>
      <w:proofErr w:type="spellStart"/>
      <w:r w:rsidRPr="00C1170A">
        <w:rPr>
          <w:rFonts w:ascii="Calibri" w:eastAsia="Times New Roman" w:hAnsi="Calibri" w:cs="Calibri"/>
          <w:color w:val="000000" w:themeColor="text1"/>
          <w:sz w:val="24"/>
          <w:szCs w:val="24"/>
          <w:bdr w:val="none" w:sz="0" w:space="0" w:color="auto" w:frame="1"/>
          <w:lang w:eastAsia="el-GR"/>
        </w:rPr>
        <w:t>στοιχηματικές</w:t>
      </w:r>
      <w:proofErr w:type="spellEnd"/>
      <w:r w:rsidRPr="00C1170A">
        <w:rPr>
          <w:rFonts w:ascii="Calibri" w:eastAsia="Times New Roman" w:hAnsi="Calibri" w:cs="Calibri"/>
          <w:color w:val="000000" w:themeColor="text1"/>
          <w:sz w:val="24"/>
          <w:szCs w:val="24"/>
          <w:bdr w:val="none" w:sz="0" w:space="0" w:color="auto" w:frame="1"/>
          <w:lang w:eastAsia="el-GR"/>
        </w:rPr>
        <w:t xml:space="preserve"> διοργανώσεις του εσωτερικού ή εξωτερικού, τότε ο δράστης τιμωρείται με κάθειρξη μέχρι δέκα (10) ετών.</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xml:space="preserve">Σχόλια: Πρόκειται για τη διακεκριμένη περίπτωση των αξιόποινων συμπεριφορών των παραγράφων 1-3, αφού πια όταν η επιδίωξη  να μεταβληθεί  η ροή, τα αγωνιστικά χαρακτηριστικά και η τελική έκβαση αθλήματος με καθέναν από τους ανωτέρω τρόπους καταστεί δυνατή ή όταν άλλαξε με τους τρόπους των άρθρων </w:t>
      </w:r>
      <w:r w:rsidRPr="00C1170A">
        <w:rPr>
          <w:rFonts w:ascii="Calibri" w:eastAsia="Times New Roman" w:hAnsi="Calibri" w:cs="Calibri"/>
          <w:color w:val="000000" w:themeColor="text1"/>
          <w:sz w:val="24"/>
          <w:szCs w:val="24"/>
          <w:bdr w:val="none" w:sz="0" w:space="0" w:color="auto" w:frame="1"/>
          <w:lang w:eastAsia="el-GR"/>
        </w:rPr>
        <w:lastRenderedPageBreak/>
        <w:t xml:space="preserve">1-3 το αποτέλεσμα του αγώνα που εμπίπτει στις </w:t>
      </w:r>
      <w:proofErr w:type="spellStart"/>
      <w:r w:rsidRPr="00C1170A">
        <w:rPr>
          <w:rFonts w:ascii="Calibri" w:eastAsia="Times New Roman" w:hAnsi="Calibri" w:cs="Calibri"/>
          <w:color w:val="000000" w:themeColor="text1"/>
          <w:sz w:val="24"/>
          <w:szCs w:val="24"/>
          <w:bdr w:val="none" w:sz="0" w:space="0" w:color="auto" w:frame="1"/>
          <w:lang w:eastAsia="el-GR"/>
        </w:rPr>
        <w:t>στοιχηματικές</w:t>
      </w:r>
      <w:proofErr w:type="spellEnd"/>
      <w:r w:rsidRPr="00C1170A">
        <w:rPr>
          <w:rFonts w:ascii="Calibri" w:eastAsia="Times New Roman" w:hAnsi="Calibri" w:cs="Calibri"/>
          <w:color w:val="000000" w:themeColor="text1"/>
          <w:sz w:val="24"/>
          <w:szCs w:val="24"/>
          <w:bdr w:val="none" w:sz="0" w:space="0" w:color="auto" w:frame="1"/>
          <w:lang w:eastAsia="el-GR"/>
        </w:rPr>
        <w:t xml:space="preserve"> που διοργανώνονται επίσημα στην </w:t>
      </w:r>
      <w:r w:rsidR="00C1170A">
        <w:rPr>
          <w:rFonts w:ascii="Calibri" w:eastAsia="Times New Roman" w:hAnsi="Calibri" w:cs="Calibri"/>
          <w:color w:val="000000" w:themeColor="text1"/>
          <w:sz w:val="24"/>
          <w:szCs w:val="24"/>
          <w:bdr w:val="none" w:sz="0" w:space="0" w:color="auto" w:frame="1"/>
          <w:lang w:eastAsia="el-GR"/>
        </w:rPr>
        <w:t>Ε</w:t>
      </w:r>
      <w:r w:rsidRPr="00C1170A">
        <w:rPr>
          <w:rFonts w:ascii="Calibri" w:eastAsia="Times New Roman" w:hAnsi="Calibri" w:cs="Calibri"/>
          <w:color w:val="000000" w:themeColor="text1"/>
          <w:sz w:val="24"/>
          <w:szCs w:val="24"/>
          <w:bdr w:val="none" w:sz="0" w:space="0" w:color="auto" w:frame="1"/>
          <w:lang w:eastAsia="el-GR"/>
        </w:rPr>
        <w:t>λλάδα και στην αλλοδαπή, τότε η πράξη αποκτά κακουργηματικό χαρακτήρα.</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Στην παράγραφο 5 προσδιορίζονται ευεργετικά μέτρα για κάποιον από τους υπαιτίους των πράξεων των παραγράφων 1-4 και έτσι αν κάποιος από τους υπαίτιους των πράξεων των παραγράφων 1 έως 4 καταστήσει δυνατή με αναγγελία στην αρχή την πρόληψη της διάπραξης ενός από τα σχεδιαζόμενα εγκλήματα ή με τον ίδιο τρόπο συμβάλει ουσιωδώς στην τιμωρία τους, απαλλάσσεται από την ποινή για τις πράξεις αυτές. Αν δεν έχει ακόμη ασκηθεί ποινική δίωξη, ο εισαγγελέας πλημμελειοδικών με αιτιολογημένη διάταξή του απέχει από την άσκηση της ποινικής δίωξης κατά του προσώπου αυτού, αν, δε, το πρόσωπο αυτό έχει ήδη τελέσει κάποιο από τα διωκόμενα εγκλήματα των παραγράφων 1 ως 4, το δικαστήριο επιβάλλει σε αυτόν ποινή ελαττωμένη κατά το άρθρο 83 του Ποινικού Κώδικα.</w:t>
      </w:r>
    </w:p>
    <w:p w:rsidR="001764D4" w:rsidRPr="00C1170A" w:rsidRDefault="001764D4" w:rsidP="00C1170A">
      <w:pPr>
        <w:shd w:val="clear" w:color="auto" w:fill="FFFFFF"/>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shd w:val="clear" w:color="auto" w:fill="FFFFFF"/>
          <w:lang w:eastAsia="el-GR"/>
        </w:rPr>
        <w:t>ΟΙ διατάξεις του άρθρου 41ΣΤ Ν.2725/1999 σύμφωνα με τη μελέτη του Θεόφιλου Παπαδόπουλου (</w:t>
      </w:r>
      <w:proofErr w:type="spellStart"/>
      <w:r w:rsidRPr="00C1170A">
        <w:rPr>
          <w:rFonts w:ascii="Calibri" w:eastAsia="Times New Roman" w:hAnsi="Calibri" w:cs="Calibri"/>
          <w:color w:val="000000" w:themeColor="text1"/>
          <w:sz w:val="24"/>
          <w:szCs w:val="24"/>
          <w:bdr w:val="none" w:sz="0" w:space="0" w:color="auto" w:frame="1"/>
          <w:shd w:val="clear" w:color="auto" w:fill="FFFFFF"/>
          <w:lang w:eastAsia="el-GR"/>
        </w:rPr>
        <w:t>δημ</w:t>
      </w:r>
      <w:proofErr w:type="spellEnd"/>
      <w:r w:rsidRPr="00C1170A">
        <w:rPr>
          <w:rFonts w:ascii="Calibri" w:eastAsia="Times New Roman" w:hAnsi="Calibri" w:cs="Calibri"/>
          <w:color w:val="000000" w:themeColor="text1"/>
          <w:sz w:val="24"/>
          <w:szCs w:val="24"/>
          <w:bdr w:val="none" w:sz="0" w:space="0" w:color="auto" w:frame="1"/>
          <w:shd w:val="clear" w:color="auto" w:fill="FFFFFF"/>
          <w:lang w:eastAsia="el-GR"/>
        </w:rPr>
        <w:t xml:space="preserve">. </w:t>
      </w:r>
      <w:proofErr w:type="spellStart"/>
      <w:r w:rsidRPr="00C1170A">
        <w:rPr>
          <w:rFonts w:ascii="Calibri" w:eastAsia="Times New Roman" w:hAnsi="Calibri" w:cs="Calibri"/>
          <w:color w:val="000000" w:themeColor="text1"/>
          <w:sz w:val="24"/>
          <w:szCs w:val="24"/>
          <w:bdr w:val="none" w:sz="0" w:space="0" w:color="auto" w:frame="1"/>
          <w:shd w:val="clear" w:color="auto" w:fill="FFFFFF"/>
          <w:lang w:eastAsia="el-GR"/>
        </w:rPr>
        <w:t>Ποιν.Δικ</w:t>
      </w:r>
      <w:proofErr w:type="spellEnd"/>
      <w:r w:rsidRPr="00C1170A">
        <w:rPr>
          <w:rFonts w:ascii="Calibri" w:eastAsia="Times New Roman" w:hAnsi="Calibri" w:cs="Calibri"/>
          <w:color w:val="000000" w:themeColor="text1"/>
          <w:sz w:val="24"/>
          <w:szCs w:val="24"/>
          <w:bdr w:val="none" w:sz="0" w:space="0" w:color="auto" w:frame="1"/>
          <w:shd w:val="clear" w:color="auto" w:fill="FFFFFF"/>
          <w:lang w:eastAsia="el-GR"/>
        </w:rPr>
        <w:t>)</w:t>
      </w:r>
      <w:r w:rsidRPr="00C1170A">
        <w:rPr>
          <w:rFonts w:ascii="Calibri" w:eastAsia="Times New Roman" w:hAnsi="Calibri" w:cs="Calibri"/>
          <w:color w:val="000000" w:themeColor="text1"/>
          <w:sz w:val="24"/>
          <w:szCs w:val="24"/>
          <w:bdr w:val="none" w:sz="0" w:space="0" w:color="auto" w:frame="1"/>
          <w:lang w:eastAsia="el-GR"/>
        </w:rPr>
        <w:t> εφαρμόζονται τουλάχιστον στις επίσημες αθλητικές εκδηλώσεις, που τελούνται σε θεσμούς, τους οποίους διοργανώνει η οικεία ομοσπονδία του αθλήματος, και κατά τον εσωτερικό κανονισμό της αλλά και κατά τον κανονισμό παιδιάς του αθλήματος, όπως τον καθορίζει η εκάστοτε διεθνής ομοσπονδία, τηρείται φύλλο αγώνα. Συμπεριλαμβάνονται όμως  και οι φιλικές συναντήσεις προετοιμασίας, οι οποίες τελούνται υπό τη σχετική επίβλεψη της οικείας αθλητικής ομοσπονδίας και έχουν τεθεί υπόψη της εκάστοτε Κεντρικής Επιτροπής Διαιτησίας . Δεν υπάρχει έδαφος ερμηνευτικής αποδοχής περιπτώσεων, όπως μια προπόνηση ή ένας (απλός και όχι επίσημος) φιλικός αγώνας προετοιμασίας, που καθορίστηκε ανάμεσα στους προπονητές δύο ομάδων ευκαιριακά ή ενδεχομένως και μυστικά, αφού από τα πράγματα δεν υπάρχει η ανακοίνωση της συνάντησης προς τρίτους οπαδούς ή φιλάθλους, ώστε να ενεργοποιείται η διάταξη του άρθρου 41ΣΤ.</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Επιπλέον πρέπει να αναζητηθούν ερμηνευτικές προσεγγίσεις για επιμέρους ζητήματα.</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xml:space="preserve">1. Μια αθλητική εκδήλωση αρχίζει  όταν ο διαιτητής του αγώνα (ή ο υπεύθυνος για τη διεξαγωγή του εκάστοτε αγωνίσματος) σηματοδοτεί την έναρξη αυτού με τον τρόπο που προβλέπεται από τους οικείους κανονισμούς. Στην περίπτωση που από τον κανονισμό του συγκεκριμένου αγωνίσματος </w:t>
      </w:r>
      <w:proofErr w:type="spellStart"/>
      <w:r w:rsidRPr="00C1170A">
        <w:rPr>
          <w:rFonts w:ascii="Calibri" w:eastAsia="Times New Roman" w:hAnsi="Calibri" w:cs="Calibri"/>
          <w:color w:val="000000" w:themeColor="text1"/>
          <w:sz w:val="24"/>
          <w:szCs w:val="24"/>
          <w:bdr w:val="none" w:sz="0" w:space="0" w:color="auto" w:frame="1"/>
          <w:lang w:eastAsia="el-GR"/>
        </w:rPr>
        <w:t>οριοθετείται</w:t>
      </w:r>
      <w:proofErr w:type="spellEnd"/>
      <w:r w:rsidRPr="00C1170A">
        <w:rPr>
          <w:rFonts w:ascii="Calibri" w:eastAsia="Times New Roman" w:hAnsi="Calibri" w:cs="Calibri"/>
          <w:color w:val="000000" w:themeColor="text1"/>
          <w:sz w:val="24"/>
          <w:szCs w:val="24"/>
          <w:bdr w:val="none" w:sz="0" w:space="0" w:color="auto" w:frame="1"/>
          <w:lang w:eastAsia="el-GR"/>
        </w:rPr>
        <w:t xml:space="preserve"> χρονικά η διάρκειά του, ο αγώνας ολοκληρώνεται μετά το πέρας του προκαθορισμένου χρονικού διαστήματος (π.χ. αγώνας καλαθοσφαίρισης), ενώ όταν το αγώνισμα επιτρέπεται να φτάσει στο τέλος του με την ανάδειξη του νικητή π.χ. στα πλαίσια αγωνισμάτων που διεξάγονται σε ρινγκ), αυτή αποτελεί το χρονικό σημείο λήξης του.</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xml:space="preserve">Ζήτημα γεννάται με τις προβλεπόμενες ή μη διακοπές που πραγματοποιούνται στα πλαίσια μιας αθλητικής εκδήλωσης. Εντάσσονται στη διάρκεια του αγώνα με την έννοια της παρ. 1 του άρθρου 41 ΣΤ΄, έτσι ώστε, εάν </w:t>
      </w:r>
      <w:proofErr w:type="spellStart"/>
      <w:r w:rsidRPr="00C1170A">
        <w:rPr>
          <w:rFonts w:ascii="Calibri" w:eastAsia="Times New Roman" w:hAnsi="Calibri" w:cs="Calibri"/>
          <w:color w:val="000000" w:themeColor="text1"/>
          <w:sz w:val="24"/>
          <w:szCs w:val="24"/>
          <w:bdr w:val="none" w:sz="0" w:space="0" w:color="auto" w:frame="1"/>
          <w:lang w:eastAsia="el-GR"/>
        </w:rPr>
        <w:t>τελεστούν</w:t>
      </w:r>
      <w:proofErr w:type="spellEnd"/>
      <w:r w:rsidRPr="00C1170A">
        <w:rPr>
          <w:rFonts w:ascii="Calibri" w:eastAsia="Times New Roman" w:hAnsi="Calibri" w:cs="Calibri"/>
          <w:color w:val="000000" w:themeColor="text1"/>
          <w:sz w:val="24"/>
          <w:szCs w:val="24"/>
          <w:bdr w:val="none" w:sz="0" w:space="0" w:color="auto" w:frame="1"/>
          <w:lang w:eastAsia="el-GR"/>
        </w:rPr>
        <w:t xml:space="preserve"> κατά τη διάρκεια </w:t>
      </w:r>
      <w:r w:rsidRPr="00C1170A">
        <w:rPr>
          <w:rFonts w:ascii="Calibri" w:eastAsia="Times New Roman" w:hAnsi="Calibri" w:cs="Calibri"/>
          <w:color w:val="000000" w:themeColor="text1"/>
          <w:sz w:val="24"/>
          <w:szCs w:val="24"/>
          <w:bdr w:val="none" w:sz="0" w:space="0" w:color="auto" w:frame="1"/>
          <w:lang w:eastAsia="el-GR"/>
        </w:rPr>
        <w:lastRenderedPageBreak/>
        <w:t>αυτών οι αξιόποινες πράξεις της ίδιας παραγράφου, να τιμωρούνται από τον ίδιο νόμο ή όχι.</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Η απάντηση στο παραπάνω ερώτημα είναι αναμφίβολα καταφατική. Αθλητική εκδήλωση χωρίς διακοπές δεν υφίσταται. Κατά συνέπεια, η κάθε μορφής διακοπή (: για την ξεκούραση των αθλητών ή λόγω τεχνικών προβλημάτων που ανακύπτουν ή με αφορμή τον τραυματισμό ενός αθλητή) δεν μπορεί παρά να εντάσσεται στη διάρκεια της αθλητικής εκδήλωσης. Στις περιπτώσεις αυτές, ο αγώνας δεν λήγει, αλλά απλώς σταματά για ένα μικρό χρονικό διάστημα, το οποίο αποτελεί αναπόσπαστο τμήμα της διάρκειας της όλης εκδήλωσης και οι αξιόποινες πράξεις που τυχόν λαμβάνουν χώρα στα πλαίσια αυτών των χρονικών σημείων τιμωρούνται ως εγκλήματα που τελούνται κατά τη διάρκεια των αθλητικών εκδηλώσεων.</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2</w:t>
      </w:r>
      <w:r w:rsidR="00C1170A" w:rsidRPr="00C1170A">
        <w:rPr>
          <w:rFonts w:ascii="Calibri" w:eastAsia="Times New Roman" w:hAnsi="Calibri" w:cs="Calibri"/>
          <w:color w:val="000000" w:themeColor="text1"/>
          <w:sz w:val="24"/>
          <w:szCs w:val="24"/>
          <w:bdr w:val="none" w:sz="0" w:space="0" w:color="auto" w:frame="1"/>
          <w:lang w:eastAsia="el-GR"/>
        </w:rPr>
        <w:t>.</w:t>
      </w:r>
      <w:r w:rsidRPr="00C1170A">
        <w:rPr>
          <w:rFonts w:ascii="Calibri" w:eastAsia="Times New Roman" w:hAnsi="Calibri" w:cs="Calibri"/>
          <w:color w:val="000000" w:themeColor="text1"/>
          <w:sz w:val="24"/>
          <w:szCs w:val="24"/>
          <w:bdr w:val="none" w:sz="0" w:space="0" w:color="auto" w:frame="1"/>
          <w:lang w:eastAsia="el-GR"/>
        </w:rPr>
        <w:t xml:space="preserve">  Από τη γραμματική ερμηνεία της διάταξης του άρθρου 41 ΣΤ΄ παρ. 1 περ. α΄ του N 2725/1999 προκύπτει ότι τα αντικείμενα που ο δράστης ρίχνει προς τον αγωνιστικό χώρο ή εναντίον άλλου πρέπει να είναι τέτοιου είδους, ώστε να μπορούν να προκαλέσουν έστω και ελαφρά σωματική βλάβη σε άλλο πρόσωπο. Περαιτέρω, ένα αντικείμενο πρόσφορο να προκαλέσει την παραπάνω βλάβη, είναι αρκετό να επισύρει την τιμωρία εκείνου που το ρίχνει στον αγωνιστικό χώρο ή εναντίον άλλου, ακόμη κι αν τελικά ο φερόμενος ως δράστης αστόχησε ή, αν και βρήκε το στόχο του, δεν προκάλεσε την ενδεχόμενη βλάβη. Το συμπέρασμα αυτό και λογικό είναι και αναμενόμενο. Ο νομοθέτης με την τυποποίηση του ως άνω εγκλήματος τιμωρεί τη ρίψη αντικειμένων, χωρίς προφανώς να αξιώνει η ενέργεια αυτή, για να είναι αξιόποινη, να έχει προκαλέσει έστω και ελαφρά σωματική βλάβη σε άλλον (βλ. </w:t>
      </w:r>
      <w:proofErr w:type="spellStart"/>
      <w:r w:rsidRPr="00C1170A">
        <w:rPr>
          <w:rFonts w:ascii="Calibri" w:eastAsia="Times New Roman" w:hAnsi="Calibri" w:cs="Calibri"/>
          <w:color w:val="000000" w:themeColor="text1"/>
          <w:sz w:val="24"/>
          <w:szCs w:val="24"/>
          <w:bdr w:val="none" w:sz="0" w:space="0" w:color="auto" w:frame="1"/>
          <w:lang w:eastAsia="el-GR"/>
        </w:rPr>
        <w:t>σχετ</w:t>
      </w:r>
      <w:proofErr w:type="spellEnd"/>
      <w:r w:rsidRPr="00C1170A">
        <w:rPr>
          <w:rFonts w:ascii="Calibri" w:eastAsia="Times New Roman" w:hAnsi="Calibri" w:cs="Calibri"/>
          <w:color w:val="000000" w:themeColor="text1"/>
          <w:sz w:val="24"/>
          <w:szCs w:val="24"/>
          <w:bdr w:val="none" w:sz="0" w:space="0" w:color="auto" w:frame="1"/>
          <w:lang w:eastAsia="el-GR"/>
        </w:rPr>
        <w:t>. Φ. Ράπτη, «Βία στα γήπεδα  </w:t>
      </w:r>
      <w:proofErr w:type="spellStart"/>
      <w:r w:rsidRPr="00C1170A">
        <w:rPr>
          <w:rFonts w:ascii="Calibri" w:eastAsia="Times New Roman" w:hAnsi="Calibri" w:cs="Calibri"/>
          <w:color w:val="000000" w:themeColor="text1"/>
          <w:sz w:val="24"/>
          <w:szCs w:val="24"/>
          <w:bdr w:val="none" w:sz="0" w:space="0" w:color="auto" w:frame="1"/>
          <w:lang w:eastAsia="el-GR"/>
        </w:rPr>
        <w:t>Ποιν</w:t>
      </w:r>
      <w:proofErr w:type="spellEnd"/>
      <w:r w:rsidRPr="00C1170A">
        <w:rPr>
          <w:rFonts w:ascii="Calibri" w:eastAsia="Times New Roman" w:hAnsi="Calibri" w:cs="Calibri"/>
          <w:color w:val="000000" w:themeColor="text1"/>
          <w:sz w:val="24"/>
          <w:szCs w:val="24"/>
          <w:bdr w:val="none" w:sz="0" w:space="0" w:color="auto" w:frame="1"/>
          <w:lang w:eastAsia="el-GR"/>
        </w:rPr>
        <w:t>.</w:t>
      </w:r>
      <w:r w:rsidR="00C1170A">
        <w:rPr>
          <w:rFonts w:ascii="Calibri" w:eastAsia="Times New Roman" w:hAnsi="Calibri" w:cs="Calibri"/>
          <w:color w:val="000000" w:themeColor="text1"/>
          <w:sz w:val="24"/>
          <w:szCs w:val="24"/>
          <w:bdr w:val="none" w:sz="0" w:space="0" w:color="auto" w:frame="1"/>
          <w:lang w:eastAsia="el-GR"/>
        </w:rPr>
        <w:t xml:space="preserve"> </w:t>
      </w:r>
      <w:proofErr w:type="spellStart"/>
      <w:r w:rsidRPr="00C1170A">
        <w:rPr>
          <w:rFonts w:ascii="Calibri" w:eastAsia="Times New Roman" w:hAnsi="Calibri" w:cs="Calibri"/>
          <w:color w:val="000000" w:themeColor="text1"/>
          <w:sz w:val="24"/>
          <w:szCs w:val="24"/>
          <w:bdr w:val="none" w:sz="0" w:space="0" w:color="auto" w:frame="1"/>
          <w:lang w:eastAsia="el-GR"/>
        </w:rPr>
        <w:t>Δικ</w:t>
      </w:r>
      <w:proofErr w:type="spellEnd"/>
      <w:r w:rsidRPr="00C1170A">
        <w:rPr>
          <w:rFonts w:ascii="Calibri" w:eastAsia="Times New Roman" w:hAnsi="Calibri" w:cs="Calibri"/>
          <w:color w:val="000000" w:themeColor="text1"/>
          <w:sz w:val="24"/>
          <w:szCs w:val="24"/>
          <w:bdr w:val="none" w:sz="0" w:space="0" w:color="auto" w:frame="1"/>
          <w:lang w:eastAsia="el-GR"/>
        </w:rPr>
        <w:t xml:space="preserve"> Ιανουάριος 2007). Με την </w:t>
      </w:r>
      <w:proofErr w:type="spellStart"/>
      <w:r w:rsidRPr="00C1170A">
        <w:rPr>
          <w:rFonts w:ascii="Calibri" w:eastAsia="Times New Roman" w:hAnsi="Calibri" w:cs="Calibri"/>
          <w:color w:val="000000" w:themeColor="text1"/>
          <w:sz w:val="24"/>
          <w:szCs w:val="24"/>
          <w:bdr w:val="none" w:sz="0" w:space="0" w:color="auto" w:frame="1"/>
          <w:lang w:eastAsia="el-GR"/>
        </w:rPr>
        <w:t>υπ’αριθ</w:t>
      </w:r>
      <w:proofErr w:type="spellEnd"/>
      <w:r w:rsidRPr="00C1170A">
        <w:rPr>
          <w:rFonts w:ascii="Calibri" w:eastAsia="Times New Roman" w:hAnsi="Calibri" w:cs="Calibri"/>
          <w:color w:val="000000" w:themeColor="text1"/>
          <w:sz w:val="24"/>
          <w:szCs w:val="24"/>
          <w:bdr w:val="none" w:sz="0" w:space="0" w:color="auto" w:frame="1"/>
          <w:lang w:eastAsia="el-GR"/>
        </w:rPr>
        <w:t>.  1483/2002 απόφαση του ΑΠ κρίθηκε ότι δεν είναι αναγκαίο για το Δικαστήριο να αιτιολογήσει η προσβαλλόμενη απόφαση με ποιο τρόπο θα μπορούσαν να προκαλέσουν σωματικές κακώσεις σε τρίτους τα τροχιοδεικτικά φυσίγγια πολεμικού τυφεκίου διαμετρήματος 7,62, που έφερε η κατηγορούμενη κατά την είσοδό της σε αθλητικό χώρο, ενόψει ποδοσφαιρικού αγώνα.</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xml:space="preserve">3. Για την έννοια της βιαιοπραγίας πρέπει να σημειωθεί ότι σύμφωνα με το άρθρο 41 ΣΤ΄ του N 2725/1999 αρκεί να τιμωρηθεί ο δράστης αν προέβη σε βιαιοπραγία κατά άλλου, ανεξάρτητα εάν από τη βιαιοπραγία επήλθε σωματική βλάβη σε άλλο πρόσωπο. Κατά την ερμηνεία του καθηγητή </w:t>
      </w:r>
      <w:proofErr w:type="spellStart"/>
      <w:r w:rsidRPr="00C1170A">
        <w:rPr>
          <w:rFonts w:ascii="Calibri" w:eastAsia="Times New Roman" w:hAnsi="Calibri" w:cs="Calibri"/>
          <w:color w:val="000000" w:themeColor="text1"/>
          <w:sz w:val="24"/>
          <w:szCs w:val="24"/>
          <w:bdr w:val="none" w:sz="0" w:space="0" w:color="auto" w:frame="1"/>
          <w:lang w:eastAsia="el-GR"/>
        </w:rPr>
        <w:t>Μανωλεδάκη</w:t>
      </w:r>
      <w:proofErr w:type="spellEnd"/>
      <w:r w:rsidRPr="00C1170A">
        <w:rPr>
          <w:rFonts w:ascii="Calibri" w:eastAsia="Times New Roman" w:hAnsi="Calibri" w:cs="Calibri"/>
          <w:color w:val="000000" w:themeColor="text1"/>
          <w:sz w:val="24"/>
          <w:szCs w:val="24"/>
          <w:bdr w:val="none" w:sz="0" w:space="0" w:color="auto" w:frame="1"/>
          <w:lang w:eastAsia="el-GR"/>
        </w:rPr>
        <w:t xml:space="preserve"> βιαιοπραγία είναι η κακοποίηση στο σώμα άλλου, όπως το σπρώξιμο, το τράβηγμα, το σχίσιμο του ρούχου, η πίεση της παλάμης στο πρόσωπο του άλλου, όχι όμως το φτύσιμο, που αποτελεί έργω εξύβριση.</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xml:space="preserve">Ένα ζήτημα που παρουσιάζει ενδιαφέρον είναι η τύχη της έφεσης και η προθεσμία αυτής όσον αφορά το αναστολή της ποινής φυλάκισης και της παρεπόμενης ποινής. Με βάση την παράγραφο 8 </w:t>
      </w:r>
      <w:proofErr w:type="spellStart"/>
      <w:r w:rsidRPr="00C1170A">
        <w:rPr>
          <w:rFonts w:ascii="Calibri" w:eastAsia="Times New Roman" w:hAnsi="Calibri" w:cs="Calibri"/>
          <w:color w:val="000000" w:themeColor="text1"/>
          <w:sz w:val="24"/>
          <w:szCs w:val="24"/>
          <w:bdr w:val="none" w:sz="0" w:space="0" w:color="auto" w:frame="1"/>
          <w:lang w:eastAsia="el-GR"/>
        </w:rPr>
        <w:t>εδ</w:t>
      </w:r>
      <w:proofErr w:type="spellEnd"/>
      <w:r w:rsidRPr="00C1170A">
        <w:rPr>
          <w:rFonts w:ascii="Calibri" w:eastAsia="Times New Roman" w:hAnsi="Calibri" w:cs="Calibri"/>
          <w:color w:val="000000" w:themeColor="text1"/>
          <w:sz w:val="24"/>
          <w:szCs w:val="24"/>
          <w:bdr w:val="none" w:sz="0" w:space="0" w:color="auto" w:frame="1"/>
          <w:lang w:eastAsia="el-GR"/>
        </w:rPr>
        <w:t xml:space="preserve">. Β’ του άρθρου 41 ΣΤ Ν.Σ725/1999 η προθεσμία για την άσκηση έφεσης κατά της καταδικαστικής απόφασης και η άσκηση εφέσεως δεν αναστέλλουν την εκτέλεσή της. Η παρεπόμενη ποινή, που επιβλήθηκε ουδέποτε αναστέλλεται. Πλην όμως τούτη η πρόβλεψη  υποχωρεί μπροστά στην τροποποίηση του άρθρου 497 ΚΠΔ με το άρθρο </w:t>
      </w:r>
      <w:r w:rsidRPr="00C1170A">
        <w:rPr>
          <w:rFonts w:ascii="Calibri" w:eastAsia="Times New Roman" w:hAnsi="Calibri" w:cs="Calibri"/>
          <w:color w:val="000000" w:themeColor="text1"/>
          <w:sz w:val="24"/>
          <w:szCs w:val="24"/>
          <w:bdr w:val="none" w:sz="0" w:space="0" w:color="auto" w:frame="1"/>
          <w:lang w:eastAsia="el-GR"/>
        </w:rPr>
        <w:lastRenderedPageBreak/>
        <w:t xml:space="preserve">27 Ν.3904/2010, ενόψει μάλιστα της ειδικής μνείας στο άρθρο 34 Ν.3904/2010, ότι οποιαδήποτε αντίθετη ρύθμιση με τις προβλέψεις του Ν.3904/201 θεωρείται ότι καταργήθηκε. Η ίδια λύση πρέπει να δοθεί και σε άλλο δικονομικής φύσης ζήτημα, αυτό της </w:t>
      </w:r>
      <w:proofErr w:type="spellStart"/>
      <w:r w:rsidRPr="00C1170A">
        <w:rPr>
          <w:rFonts w:ascii="Calibri" w:eastAsia="Times New Roman" w:hAnsi="Calibri" w:cs="Calibri"/>
          <w:color w:val="000000" w:themeColor="text1"/>
          <w:sz w:val="24"/>
          <w:szCs w:val="24"/>
          <w:bdr w:val="none" w:sz="0" w:space="0" w:color="auto" w:frame="1"/>
          <w:lang w:eastAsia="el-GR"/>
        </w:rPr>
        <w:t>καθ’υλην</w:t>
      </w:r>
      <w:proofErr w:type="spellEnd"/>
      <w:r w:rsidRPr="00C1170A">
        <w:rPr>
          <w:rFonts w:ascii="Calibri" w:eastAsia="Times New Roman" w:hAnsi="Calibri" w:cs="Calibri"/>
          <w:color w:val="000000" w:themeColor="text1"/>
          <w:sz w:val="24"/>
          <w:szCs w:val="24"/>
          <w:bdr w:val="none" w:sz="0" w:space="0" w:color="auto" w:frame="1"/>
          <w:lang w:eastAsia="el-GR"/>
        </w:rPr>
        <w:t xml:space="preserve"> αρμοδιότητας, αφού με βάση την παράγραφο 8 </w:t>
      </w:r>
      <w:proofErr w:type="spellStart"/>
      <w:r w:rsidRPr="00C1170A">
        <w:rPr>
          <w:rFonts w:ascii="Calibri" w:eastAsia="Times New Roman" w:hAnsi="Calibri" w:cs="Calibri"/>
          <w:color w:val="000000" w:themeColor="text1"/>
          <w:sz w:val="24"/>
          <w:szCs w:val="24"/>
          <w:bdr w:val="none" w:sz="0" w:space="0" w:color="auto" w:frame="1"/>
          <w:lang w:eastAsia="el-GR"/>
        </w:rPr>
        <w:t>εδ.α</w:t>
      </w:r>
      <w:proofErr w:type="spellEnd"/>
      <w:r w:rsidRPr="00C1170A">
        <w:rPr>
          <w:rFonts w:ascii="Calibri" w:eastAsia="Times New Roman" w:hAnsi="Calibri" w:cs="Calibri"/>
          <w:color w:val="000000" w:themeColor="text1"/>
          <w:sz w:val="24"/>
          <w:szCs w:val="24"/>
          <w:bdr w:val="none" w:sz="0" w:space="0" w:color="auto" w:frame="1"/>
          <w:lang w:eastAsia="el-GR"/>
        </w:rPr>
        <w:t xml:space="preserve"> του άρθρου 41ΣΤ αρμόδιο Δικαστήριο είναι το Τριμελές </w:t>
      </w:r>
      <w:proofErr w:type="spellStart"/>
      <w:r w:rsidRPr="00C1170A">
        <w:rPr>
          <w:rFonts w:ascii="Calibri" w:eastAsia="Times New Roman" w:hAnsi="Calibri" w:cs="Calibri"/>
          <w:color w:val="000000" w:themeColor="text1"/>
          <w:sz w:val="24"/>
          <w:szCs w:val="24"/>
          <w:bdr w:val="none" w:sz="0" w:space="0" w:color="auto" w:frame="1"/>
          <w:lang w:eastAsia="el-GR"/>
        </w:rPr>
        <w:t>Πλημ</w:t>
      </w:r>
      <w:proofErr w:type="spellEnd"/>
      <w:r w:rsidRPr="00C1170A">
        <w:rPr>
          <w:rFonts w:ascii="Calibri" w:eastAsia="Times New Roman" w:hAnsi="Calibri" w:cs="Calibri"/>
          <w:color w:val="000000" w:themeColor="text1"/>
          <w:sz w:val="24"/>
          <w:szCs w:val="24"/>
          <w:bdr w:val="none" w:sz="0" w:space="0" w:color="auto" w:frame="1"/>
          <w:lang w:eastAsia="el-GR"/>
        </w:rPr>
        <w:t>/</w:t>
      </w:r>
      <w:proofErr w:type="spellStart"/>
      <w:r w:rsidRPr="00C1170A">
        <w:rPr>
          <w:rFonts w:ascii="Calibri" w:eastAsia="Times New Roman" w:hAnsi="Calibri" w:cs="Calibri"/>
          <w:color w:val="000000" w:themeColor="text1"/>
          <w:sz w:val="24"/>
          <w:szCs w:val="24"/>
          <w:bdr w:val="none" w:sz="0" w:space="0" w:color="auto" w:frame="1"/>
          <w:lang w:eastAsia="el-GR"/>
        </w:rPr>
        <w:t>κείο</w:t>
      </w:r>
      <w:proofErr w:type="spellEnd"/>
      <w:r w:rsidRPr="00C1170A">
        <w:rPr>
          <w:rFonts w:ascii="Calibri" w:eastAsia="Times New Roman" w:hAnsi="Calibri" w:cs="Calibri"/>
          <w:color w:val="000000" w:themeColor="text1"/>
          <w:sz w:val="24"/>
          <w:szCs w:val="24"/>
          <w:bdr w:val="none" w:sz="0" w:space="0" w:color="auto" w:frame="1"/>
          <w:lang w:eastAsia="el-GR"/>
        </w:rPr>
        <w:t xml:space="preserve">, με βάση όμως τις τροποποιήσεις των άρθρων 109επ. ΚΠΔ με το Ν.3904/2010 η </w:t>
      </w:r>
      <w:proofErr w:type="spellStart"/>
      <w:r w:rsidRPr="00C1170A">
        <w:rPr>
          <w:rFonts w:ascii="Calibri" w:eastAsia="Times New Roman" w:hAnsi="Calibri" w:cs="Calibri"/>
          <w:color w:val="000000" w:themeColor="text1"/>
          <w:sz w:val="24"/>
          <w:szCs w:val="24"/>
          <w:bdr w:val="none" w:sz="0" w:space="0" w:color="auto" w:frame="1"/>
          <w:lang w:eastAsia="el-GR"/>
        </w:rPr>
        <w:t>καθ’ύλην</w:t>
      </w:r>
      <w:proofErr w:type="spellEnd"/>
      <w:r w:rsidRPr="00C1170A">
        <w:rPr>
          <w:rFonts w:ascii="Calibri" w:eastAsia="Times New Roman" w:hAnsi="Calibri" w:cs="Calibri"/>
          <w:color w:val="000000" w:themeColor="text1"/>
          <w:sz w:val="24"/>
          <w:szCs w:val="24"/>
          <w:bdr w:val="none" w:sz="0" w:space="0" w:color="auto" w:frame="1"/>
          <w:lang w:eastAsia="el-GR"/>
        </w:rPr>
        <w:t xml:space="preserve"> αρμοδιότητα καθιερώνεται για το Μονομελές </w:t>
      </w:r>
      <w:proofErr w:type="spellStart"/>
      <w:r w:rsidRPr="00C1170A">
        <w:rPr>
          <w:rFonts w:ascii="Calibri" w:eastAsia="Times New Roman" w:hAnsi="Calibri" w:cs="Calibri"/>
          <w:color w:val="000000" w:themeColor="text1"/>
          <w:sz w:val="24"/>
          <w:szCs w:val="24"/>
          <w:bdr w:val="none" w:sz="0" w:space="0" w:color="auto" w:frame="1"/>
          <w:lang w:eastAsia="el-GR"/>
        </w:rPr>
        <w:t>Πλημ</w:t>
      </w:r>
      <w:proofErr w:type="spellEnd"/>
      <w:r w:rsidRPr="00C1170A">
        <w:rPr>
          <w:rFonts w:ascii="Calibri" w:eastAsia="Times New Roman" w:hAnsi="Calibri" w:cs="Calibri"/>
          <w:color w:val="000000" w:themeColor="text1"/>
          <w:sz w:val="24"/>
          <w:szCs w:val="24"/>
          <w:bdr w:val="none" w:sz="0" w:space="0" w:color="auto" w:frame="1"/>
          <w:lang w:eastAsia="el-GR"/>
        </w:rPr>
        <w:t>/</w:t>
      </w:r>
      <w:proofErr w:type="spellStart"/>
      <w:r w:rsidRPr="00C1170A">
        <w:rPr>
          <w:rFonts w:ascii="Calibri" w:eastAsia="Times New Roman" w:hAnsi="Calibri" w:cs="Calibri"/>
          <w:color w:val="000000" w:themeColor="text1"/>
          <w:sz w:val="24"/>
          <w:szCs w:val="24"/>
          <w:bdr w:val="none" w:sz="0" w:space="0" w:color="auto" w:frame="1"/>
          <w:lang w:eastAsia="el-GR"/>
        </w:rPr>
        <w:t>κείο</w:t>
      </w:r>
      <w:proofErr w:type="spellEnd"/>
      <w:r w:rsidRPr="00C1170A">
        <w:rPr>
          <w:rFonts w:ascii="Calibri" w:eastAsia="Times New Roman" w:hAnsi="Calibri" w:cs="Calibri"/>
          <w:color w:val="000000" w:themeColor="text1"/>
          <w:sz w:val="24"/>
          <w:szCs w:val="24"/>
          <w:bdr w:val="none" w:sz="0" w:space="0" w:color="auto" w:frame="1"/>
          <w:lang w:eastAsia="el-GR"/>
        </w:rPr>
        <w:t>.</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Άξιες μνείας είναι ακόμη δύο δικονομικές προβλέψεις στο άρθρο 41ΣΤ. Κατά τα οριζόμενα στο εδάφιο δ’ της παραγράφου 8 σε περίπτωση αναβολής ή διακοπής της εκδίκασης των αδικημάτων του εν λόγω άρθρου , το Δικαστήριο μπορεί να επιβάλλει ως περιοριστικό όρο την υποχρέωση εμφάνισης του κατηγορουμένου στο αστυνομικό τμήμα της κατοικίας ή διαμονής του υπό τους όρους και τις προϋποθέσεις της παραγράφου 7 του άρθρου 41ΣΤ. Η παραβίαση του περιοριστικού όρου τιμωρείται με ποινή φυλάκισης μέχρι ενός έτους, η οποία δεν αναστέλλεται και δεν μετατρέπεται σε χρηματική.» Τέλος κατά τα οριζόμενα στην παράγραφο 9 η αυτόφωρη  διαδικασία των  δεν εφαρμόζεται για πλημμελήματα, αν η πράξη στρέφεται κατά της τιμής ή αφορά  βλάβη της υγείας και φέρεται ότι διαπράχθηκε από διαιτητή οποιουδήποτε αθλήματος ή βοηθό του κατά την εκτέλεση των σχετικών με τον αγώνα καθηκόντων τους, ή από αθλητή κατά τη συμμετοχή του σε αθλητική συνάντηση.</w:t>
      </w:r>
    </w:p>
    <w:p w:rsidR="001764D4" w:rsidRPr="00C1170A" w:rsidRDefault="001764D4" w:rsidP="00C1170A">
      <w:pPr>
        <w:spacing w:before="200" w:after="400" w:line="293" w:lineRule="atLeast"/>
        <w:ind w:firstLine="567"/>
        <w:jc w:val="both"/>
        <w:textAlignment w:val="baseline"/>
        <w:rPr>
          <w:rFonts w:ascii="Calibri" w:eastAsia="Times New Roman" w:hAnsi="Calibri" w:cs="Calibri"/>
          <w:color w:val="000000" w:themeColor="text1"/>
          <w:sz w:val="24"/>
          <w:szCs w:val="24"/>
          <w:lang w:eastAsia="el-GR"/>
        </w:rPr>
      </w:pPr>
      <w:r w:rsidRPr="00C1170A">
        <w:rPr>
          <w:rFonts w:ascii="Calibri" w:eastAsia="Times New Roman" w:hAnsi="Calibri" w:cs="Calibri"/>
          <w:color w:val="000000" w:themeColor="text1"/>
          <w:sz w:val="24"/>
          <w:szCs w:val="24"/>
          <w:bdr w:val="none" w:sz="0" w:space="0" w:color="auto" w:frame="1"/>
          <w:lang w:eastAsia="el-GR"/>
        </w:rPr>
        <w:t xml:space="preserve">Τέλος για την ασφάλεια στους αγωνιστικούς χώρους προβλέπεται ο έλεγχος των προσερχομένων προσώπων-θεατών. Έτσι  στο άρθρο 14 παρ.7 </w:t>
      </w:r>
      <w:proofErr w:type="spellStart"/>
      <w:r w:rsidRPr="00C1170A">
        <w:rPr>
          <w:rFonts w:ascii="Calibri" w:eastAsia="Times New Roman" w:hAnsi="Calibri" w:cs="Calibri"/>
          <w:color w:val="000000" w:themeColor="text1"/>
          <w:sz w:val="24"/>
          <w:szCs w:val="24"/>
          <w:bdr w:val="none" w:sz="0" w:space="0" w:color="auto" w:frame="1"/>
          <w:lang w:eastAsia="el-GR"/>
        </w:rPr>
        <w:t>εδ</w:t>
      </w:r>
      <w:proofErr w:type="spellEnd"/>
      <w:r w:rsidRPr="00C1170A">
        <w:rPr>
          <w:rFonts w:ascii="Calibri" w:eastAsia="Times New Roman" w:hAnsi="Calibri" w:cs="Calibri"/>
          <w:color w:val="000000" w:themeColor="text1"/>
          <w:sz w:val="24"/>
          <w:szCs w:val="24"/>
          <w:bdr w:val="none" w:sz="0" w:space="0" w:color="auto" w:frame="1"/>
          <w:lang w:eastAsia="el-GR"/>
        </w:rPr>
        <w:t>. λα’ της ΥΠΟΥΡΓΙΚΗΣ ΑΠΟΦΑΣΗΣ 38404/2009 - ΦΕΚ 1780/Β'/26.8.2009 προβλέπεται ότι ο έλεγχος για λόγους ασφαλείας των προσερχομένων θεατών στην αθλητική εγκατάσταση εν όψει αθλητικής εκδήλωσης γίνεται με σωματική έρευνα από μέλος του Ιδιωτικού προσωπικού ασφάλειας του ίδιου φύλου με το θεατή. Υποχρεωτικός σωματικός έλεγχος πραγματοποιείται από την Ελληνική Αστυνομία, προσωπικό της οποίας παρίσταται στις θύρες εισόδου της αθλητικής εγκατάστασης ή καλούνται ειδικά προς τούτο. Σε περίπτωση που προσερχόμενος θεατής αρνηθεί το σωματικό έλεγχο, η αστυνομική αρχή ή το Ιδιωτικό προσωπικό ασφάλειας, εφόσον έχει προηγηθεί άρνηση ελέγχου του από την αστυνομική αρχή κατά περίπτωση, δικαιούται να απαγορεύσει την είσοδό του στην αθλητική εγκατάσταση. Με βάση τα ανωτέρω προκύπτει ότι η σωματική έρευνα από το ιδιωτικό προσωπικό ασφάλειας προϋποθέτει τη συναίνεση του θεατή, ενώ από την αστυνομική αρχή είναι υποχρεωτικός και δεν τίθεται ζήτημα συναίνεσης του προσερχόμενου θεατή.</w:t>
      </w:r>
    </w:p>
    <w:p w:rsidR="00DB7A03" w:rsidRPr="00C1170A" w:rsidRDefault="00DB7A03" w:rsidP="00C1170A">
      <w:pPr>
        <w:spacing w:before="200" w:after="400"/>
        <w:ind w:firstLine="567"/>
        <w:jc w:val="both"/>
        <w:rPr>
          <w:rFonts w:ascii="Calibri" w:hAnsi="Calibri" w:cs="Calibri"/>
          <w:color w:val="000000" w:themeColor="text1"/>
          <w:sz w:val="24"/>
          <w:szCs w:val="24"/>
        </w:rPr>
      </w:pPr>
    </w:p>
    <w:sectPr w:rsidR="00DB7A03" w:rsidRPr="00C1170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D4"/>
    <w:rsid w:val="001764D4"/>
    <w:rsid w:val="006F213D"/>
    <w:rsid w:val="00C1170A"/>
    <w:rsid w:val="00DB7A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64AE"/>
  <w15:chartTrackingRefBased/>
  <w15:docId w15:val="{099ED58C-D6BF-4123-BDA7-8CAF83D3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uiPriority w:val="9"/>
    <w:qFormat/>
    <w:rsid w:val="00C117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764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1764D4"/>
    <w:rPr>
      <w:b/>
      <w:bCs/>
    </w:rPr>
  </w:style>
  <w:style w:type="character" w:styleId="-">
    <w:name w:val="Hyperlink"/>
    <w:basedOn w:val="a0"/>
    <w:uiPriority w:val="99"/>
    <w:semiHidden/>
    <w:unhideWhenUsed/>
    <w:rsid w:val="001764D4"/>
    <w:rPr>
      <w:color w:val="0000FF"/>
      <w:u w:val="single"/>
    </w:rPr>
  </w:style>
  <w:style w:type="paragraph" w:customStyle="1" w:styleId="style9">
    <w:name w:val="style9"/>
    <w:basedOn w:val="a"/>
    <w:rsid w:val="001764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ntstyle52">
    <w:name w:val="fontstyle52"/>
    <w:basedOn w:val="a0"/>
    <w:rsid w:val="001764D4"/>
  </w:style>
  <w:style w:type="character" w:customStyle="1" w:styleId="fontstyle43">
    <w:name w:val="fontstyle43"/>
    <w:basedOn w:val="a0"/>
    <w:rsid w:val="001764D4"/>
  </w:style>
  <w:style w:type="paragraph" w:customStyle="1" w:styleId="style15">
    <w:name w:val="style15"/>
    <w:basedOn w:val="a"/>
    <w:rsid w:val="001764D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e">
    <w:name w:val="spelle"/>
    <w:basedOn w:val="a0"/>
    <w:rsid w:val="001764D4"/>
  </w:style>
  <w:style w:type="paragraph" w:styleId="a4">
    <w:name w:val="Title"/>
    <w:basedOn w:val="a"/>
    <w:next w:val="a"/>
    <w:link w:val="Char"/>
    <w:uiPriority w:val="10"/>
    <w:qFormat/>
    <w:rsid w:val="00C117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4"/>
    <w:uiPriority w:val="10"/>
    <w:rsid w:val="00C1170A"/>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C117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omothesia.gr/tags.html?tag=3013%2F200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3782</Words>
  <Characters>20423</Characters>
  <Application>Microsoft Office Word</Application>
  <DocSecurity>0</DocSecurity>
  <Lines>170</Lines>
  <Paragraphs>48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2023-06-29T08:16:00Z</dcterms:created>
  <dcterms:modified xsi:type="dcterms:W3CDTF">2025-02-28T10:14:00Z</dcterms:modified>
</cp:coreProperties>
</file>