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D1A51" w:rsidRPr="00F2162D" w:rsidTr="00F2162D">
        <w:tc>
          <w:tcPr>
            <w:tcW w:w="5000" w:type="pct"/>
            <w:noWrap/>
            <w:hideMark/>
          </w:tcPr>
          <w:p w:rsidR="00ED1A51" w:rsidRPr="00F2162D" w:rsidRDefault="00ED1A51" w:rsidP="00F2162D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F2162D">
              <w:rPr>
                <w:rFonts w:eastAsia="Times New Roman" w:cs="Calibri"/>
                <w:sz w:val="24"/>
                <w:szCs w:val="24"/>
                <w:lang w:eastAsia="en-GB"/>
              </w:rPr>
              <w:t>ΝΟΜΟΣ - </w:t>
            </w:r>
            <w:r w:rsidRPr="00F2162D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4249</w:t>
            </w:r>
            <w:r w:rsidRPr="00F2162D">
              <w:rPr>
                <w:rFonts w:eastAsia="Times New Roman" w:cs="Calibri"/>
                <w:sz w:val="24"/>
                <w:szCs w:val="24"/>
                <w:lang w:eastAsia="en-GB"/>
              </w:rPr>
              <w:t> - 2014</w:t>
            </w:r>
          </w:p>
        </w:tc>
      </w:tr>
    </w:tbl>
    <w:p w:rsidR="00ED1A51" w:rsidRPr="00F2162D" w:rsidRDefault="00ED1A51" w:rsidP="00F2162D">
      <w:pPr>
        <w:spacing w:after="0"/>
        <w:jc w:val="both"/>
        <w:rPr>
          <w:rFonts w:eastAsia="Times New Roman" w:cs="Calibri"/>
          <w:vanish/>
          <w:sz w:val="24"/>
          <w:szCs w:val="24"/>
          <w:lang w:eastAsia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8"/>
        <w:gridCol w:w="3278"/>
      </w:tblGrid>
      <w:tr w:rsidR="00ED1A51" w:rsidRPr="00F2162D" w:rsidTr="00F2162D">
        <w:tc>
          <w:tcPr>
            <w:tcW w:w="0" w:type="auto"/>
            <w:hideMark/>
          </w:tcPr>
          <w:p w:rsidR="00ED1A51" w:rsidRPr="00F2162D" w:rsidRDefault="00F2162D" w:rsidP="00F2162D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en-GB"/>
              </w:rPr>
              <w:t>Ά</w:t>
            </w:r>
            <w:proofErr w:type="spellStart"/>
            <w:r w:rsidR="00ED1A51"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ρθρο</w:t>
            </w:r>
            <w:proofErr w:type="spellEnd"/>
            <w:r w:rsidR="00ED1A51"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hideMark/>
          </w:tcPr>
          <w:p w:rsidR="00ED1A51" w:rsidRPr="00F2162D" w:rsidRDefault="00ED1A51" w:rsidP="00F2162D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62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56</w:t>
            </w:r>
          </w:p>
        </w:tc>
      </w:tr>
      <w:tr w:rsidR="00ED1A51" w:rsidRPr="00F2162D" w:rsidTr="00F2162D">
        <w:tc>
          <w:tcPr>
            <w:tcW w:w="0" w:type="auto"/>
            <w:hideMark/>
          </w:tcPr>
          <w:p w:rsidR="00ED1A51" w:rsidRPr="00F2162D" w:rsidRDefault="00ED1A51" w:rsidP="00F2162D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Ημ</w:t>
            </w:r>
            <w:proofErr w:type="spellEnd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νί</w:t>
            </w:r>
            <w:proofErr w:type="spellEnd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α:</w:t>
            </w:r>
          </w:p>
        </w:tc>
        <w:tc>
          <w:tcPr>
            <w:tcW w:w="0" w:type="auto"/>
            <w:hideMark/>
          </w:tcPr>
          <w:p w:rsidR="00ED1A51" w:rsidRPr="00F2162D" w:rsidRDefault="00ED1A51" w:rsidP="00F2162D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62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24.03.2014</w:t>
            </w:r>
          </w:p>
        </w:tc>
      </w:tr>
      <w:tr w:rsidR="00ED1A51" w:rsidRPr="00F2162D" w:rsidTr="00F2162D">
        <w:tc>
          <w:tcPr>
            <w:tcW w:w="0" w:type="auto"/>
            <w:hideMark/>
          </w:tcPr>
          <w:p w:rsidR="00ED1A51" w:rsidRPr="00F2162D" w:rsidRDefault="00ED1A51" w:rsidP="00F2162D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Περιγρ</w:t>
            </w:r>
            <w:proofErr w:type="spellEnd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αφή </w:t>
            </w:r>
            <w:proofErr w:type="spellStart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όρου</w:t>
            </w:r>
            <w:proofErr w:type="spellEnd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θησ</w:t>
            </w:r>
            <w:proofErr w:type="spellEnd"/>
            <w:r w:rsidRPr="00F2162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αυρού:</w:t>
            </w:r>
          </w:p>
        </w:tc>
        <w:tc>
          <w:tcPr>
            <w:tcW w:w="0" w:type="auto"/>
            <w:hideMark/>
          </w:tcPr>
          <w:p w:rsidR="00ED1A51" w:rsidRPr="00F2162D" w:rsidRDefault="00ED1A51" w:rsidP="00F2162D">
            <w:pPr>
              <w:spacing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el-GR" w:eastAsia="en-GB"/>
              </w:rPr>
            </w:pPr>
            <w:r w:rsidRPr="00F2162D">
              <w:rPr>
                <w:rFonts w:eastAsia="Times New Roman" w:cs="Calibri"/>
                <w:color w:val="000000"/>
                <w:sz w:val="24"/>
                <w:szCs w:val="24"/>
                <w:lang w:val="el-GR" w:eastAsia="en-GB"/>
              </w:rPr>
              <w:t>ΠΑΡΑΒΙΑΣΗ ΣΦΡΑΓΙΔΩΝ ΑΡΧΗΣ</w:t>
            </w:r>
            <w:r w:rsidRPr="00F2162D">
              <w:rPr>
                <w:rFonts w:eastAsia="Times New Roman" w:cs="Calibri"/>
                <w:color w:val="000000"/>
                <w:sz w:val="24"/>
                <w:szCs w:val="24"/>
                <w:lang w:val="el-GR" w:eastAsia="en-GB"/>
              </w:rPr>
              <w:br/>
              <w:t>ΚΥΡΩΣΕΙΣ (ΦΟΡΟΛΟΓΙΑ)</w:t>
            </w:r>
          </w:p>
        </w:tc>
      </w:tr>
    </w:tbl>
    <w:p w:rsidR="00ED1A51" w:rsidRPr="00F2162D" w:rsidRDefault="00ED1A51" w:rsidP="00F2162D">
      <w:pPr>
        <w:spacing w:after="0"/>
        <w:jc w:val="both"/>
        <w:rPr>
          <w:rFonts w:eastAsia="Times New Roman" w:cs="Calibri"/>
          <w:vanish/>
          <w:sz w:val="24"/>
          <w:szCs w:val="24"/>
          <w:lang w:val="el-GR"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ED1A51" w:rsidRPr="00F2162D" w:rsidTr="00F2162D">
        <w:tc>
          <w:tcPr>
            <w:tcW w:w="0" w:type="auto"/>
            <w:hideMark/>
          </w:tcPr>
          <w:p w:rsidR="00ED1A51" w:rsidRPr="00F2162D" w:rsidRDefault="00ED1A51" w:rsidP="00F2162D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val="el-GR" w:eastAsia="en-GB"/>
              </w:rPr>
            </w:pPr>
            <w:r w:rsidRPr="00F2162D">
              <w:rPr>
                <w:rFonts w:eastAsia="Times New Roman" w:cs="Calibri"/>
                <w:b/>
                <w:bCs/>
                <w:sz w:val="24"/>
                <w:szCs w:val="24"/>
                <w:lang w:val="el-GR" w:eastAsia="en-GB"/>
              </w:rPr>
              <w:t xml:space="preserve">Τίτλος </w:t>
            </w:r>
            <w:r w:rsidR="00F2162D">
              <w:rPr>
                <w:rFonts w:eastAsia="Times New Roman" w:cs="Calibri"/>
                <w:b/>
                <w:bCs/>
                <w:sz w:val="24"/>
                <w:szCs w:val="24"/>
                <w:lang w:val="el-GR" w:eastAsia="en-GB"/>
              </w:rPr>
              <w:t>Ά</w:t>
            </w:r>
            <w:r w:rsidRPr="00F2162D">
              <w:rPr>
                <w:rFonts w:eastAsia="Times New Roman" w:cs="Calibri"/>
                <w:b/>
                <w:bCs/>
                <w:sz w:val="24"/>
                <w:szCs w:val="24"/>
                <w:lang w:val="el-GR" w:eastAsia="en-GB"/>
              </w:rPr>
              <w:t>ρθρου</w:t>
            </w:r>
            <w:r w:rsidRPr="00F2162D">
              <w:rPr>
                <w:rFonts w:eastAsia="Times New Roman" w:cs="Calibri"/>
                <w:sz w:val="24"/>
                <w:szCs w:val="24"/>
                <w:lang w:val="el-GR" w:eastAsia="en-GB"/>
              </w:rPr>
              <w:br/>
              <w:t>Θέσπιση ποινικών κυρώσεων εις βάρος όσων συντελούν στη λειτουργία επιχειρήσεων στις οποίες επιβλήθηκε σφράγιση</w:t>
            </w:r>
          </w:p>
        </w:tc>
      </w:tr>
    </w:tbl>
    <w:p w:rsidR="00ED1A51" w:rsidRPr="00F2162D" w:rsidRDefault="00ED1A51" w:rsidP="00F2162D">
      <w:pPr>
        <w:spacing w:after="0"/>
        <w:jc w:val="both"/>
        <w:rPr>
          <w:rFonts w:eastAsia="Times New Roman" w:cs="Calibri"/>
          <w:sz w:val="24"/>
          <w:szCs w:val="24"/>
          <w:lang w:val="el-GR" w:eastAsia="en-GB"/>
        </w:rPr>
      </w:pPr>
    </w:p>
    <w:p w:rsidR="00ED1A51" w:rsidRPr="00F2162D" w:rsidRDefault="00ED1A51" w:rsidP="00F2162D">
      <w:pPr>
        <w:spacing w:after="0"/>
        <w:jc w:val="both"/>
        <w:rPr>
          <w:rFonts w:eastAsia="Times New Roman" w:cs="Calibri"/>
          <w:sz w:val="24"/>
          <w:szCs w:val="24"/>
          <w:lang w:eastAsia="en-GB"/>
        </w:rPr>
      </w:pPr>
      <w:proofErr w:type="spellStart"/>
      <w:r w:rsidRPr="00F2162D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Κείμενο</w:t>
      </w:r>
      <w:proofErr w:type="spellEnd"/>
      <w:r w:rsidRPr="00F2162D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F2162D">
        <w:rPr>
          <w:rFonts w:eastAsia="Times New Roman" w:cs="Calibri"/>
          <w:b/>
          <w:bCs/>
          <w:color w:val="000000"/>
          <w:sz w:val="24"/>
          <w:szCs w:val="24"/>
          <w:lang w:val="el-GR" w:eastAsia="en-GB"/>
        </w:rPr>
        <w:t>Ά</w:t>
      </w:r>
      <w:proofErr w:type="spellStart"/>
      <w:r w:rsidRPr="00F2162D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ρθρου</w:t>
      </w:r>
      <w:proofErr w:type="spellEnd"/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ED1A51" w:rsidRPr="00F2162D" w:rsidTr="00F2162D">
        <w:tc>
          <w:tcPr>
            <w:tcW w:w="0" w:type="auto"/>
            <w:hideMark/>
          </w:tcPr>
          <w:p w:rsidR="00ED1A51" w:rsidRPr="00F2162D" w:rsidRDefault="00ED1A51" w:rsidP="00F2162D">
            <w:pPr>
              <w:spacing w:before="100" w:beforeAutospacing="1" w:after="100" w:afterAutospacing="1"/>
              <w:jc w:val="both"/>
              <w:rPr>
                <w:rFonts w:eastAsia="Times New Roman" w:cs="Calibri"/>
                <w:sz w:val="24"/>
                <w:szCs w:val="24"/>
                <w:lang w:val="el-GR" w:eastAsia="en-GB"/>
              </w:rPr>
            </w:pPr>
            <w:r w:rsidRPr="00F2162D">
              <w:rPr>
                <w:rFonts w:eastAsia="Times New Roman" w:cs="Calibri"/>
                <w:sz w:val="24"/>
                <w:szCs w:val="24"/>
                <w:lang w:val="el-GR" w:eastAsia="en-GB"/>
              </w:rPr>
              <w:t>Όποιος το χρονικό διάστημα, κατά το οποίο ισχύει η σφράγιση επιχείρησης που επιβλήθηκε με απόφαση αρμόδιας αρχής λειτουργεί ή συντελεί στη λειτουργία της παρέχοντας υπηρεσία ή συνδρομή με οποιαδήποτε ιδιότητα ή σχέση εργασίας, τιμωρείται με φυλάκιση τουλάχιστ</w:t>
            </w:r>
            <w:bookmarkStart w:id="0" w:name="_GoBack"/>
            <w:bookmarkEnd w:id="0"/>
            <w:r w:rsidRPr="00F2162D">
              <w:rPr>
                <w:rFonts w:eastAsia="Times New Roman" w:cs="Calibri"/>
                <w:sz w:val="24"/>
                <w:szCs w:val="24"/>
                <w:lang w:val="el-GR" w:eastAsia="en-GB"/>
              </w:rPr>
              <w:t>ον τριών (3) μηνών. Η ποινή δεν μετατρέπεται, ούτε αναστέλλεται και η έφεση σε κάθε περίπτωση δεν έχει ανασταλτικό αποτέλεσμα. Όποιος παραβιάζει με οποιονδήποτε τρόπο σφραγίδα που έχει θέσει η αρχή για παράβαση της εν γένει φορολογικής νομοθεσίας τιμωρείται με την ποινή του άρθρου 178 ΠΚ.</w:t>
            </w:r>
          </w:p>
        </w:tc>
      </w:tr>
    </w:tbl>
    <w:p w:rsidR="00ED1A51" w:rsidRPr="00ED1A51" w:rsidRDefault="00ED1A51">
      <w:pPr>
        <w:rPr>
          <w:lang w:val="el-GR"/>
        </w:rPr>
      </w:pPr>
    </w:p>
    <w:sectPr w:rsidR="00ED1A51" w:rsidRPr="00ED1A51" w:rsidSect="00F5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51"/>
    <w:rsid w:val="00186124"/>
    <w:rsid w:val="00B26FFD"/>
    <w:rsid w:val="00CC4650"/>
    <w:rsid w:val="00D90B65"/>
    <w:rsid w:val="00ED1A51"/>
    <w:rsid w:val="00F2162D"/>
    <w:rsid w:val="00F55DFB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3E8"/>
  <w15:chartTrackingRefBased/>
  <w15:docId w15:val="{0D7C795C-495A-4641-AAEE-626787F9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DFB"/>
    <w:pPr>
      <w:spacing w:after="200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1A51"/>
  </w:style>
  <w:style w:type="character" w:styleId="a3">
    <w:name w:val="Strong"/>
    <w:basedOn w:val="a0"/>
    <w:uiPriority w:val="22"/>
    <w:qFormat/>
    <w:rsid w:val="00ED1A51"/>
    <w:rPr>
      <w:b/>
      <w:bCs/>
    </w:rPr>
  </w:style>
  <w:style w:type="paragraph" w:styleId="Web">
    <w:name w:val="Normal (Web)"/>
    <w:basedOn w:val="a"/>
    <w:uiPriority w:val="99"/>
    <w:unhideWhenUsed/>
    <w:rsid w:val="00ED1A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a4">
    <w:name w:val="Grid Table Light"/>
    <w:basedOn w:val="a1"/>
    <w:uiPriority w:val="40"/>
    <w:rsid w:val="00F216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 tsogkas</dc:creator>
  <cp:keywords/>
  <cp:lastModifiedBy>user1</cp:lastModifiedBy>
  <cp:revision>3</cp:revision>
  <dcterms:created xsi:type="dcterms:W3CDTF">2025-02-27T08:41:00Z</dcterms:created>
  <dcterms:modified xsi:type="dcterms:W3CDTF">2025-02-28T12:07:00Z</dcterms:modified>
</cp:coreProperties>
</file>